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67F61F7B"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at The </w:t>
      </w:r>
      <w:r w:rsidR="00A15AB9">
        <w:rPr>
          <w:rFonts w:ascii="Arial" w:hAnsi="Arial" w:cs="Arial"/>
          <w:b/>
          <w:sz w:val="28"/>
          <w:szCs w:val="28"/>
        </w:rPr>
        <w:t>Community Room</w:t>
      </w:r>
      <w:r>
        <w:rPr>
          <w:rFonts w:ascii="Arial" w:hAnsi="Arial" w:cs="Arial"/>
          <w:b/>
          <w:sz w:val="28"/>
          <w:szCs w:val="28"/>
        </w:rPr>
        <w:t xml:space="preserve">, </w:t>
      </w:r>
      <w:r w:rsidR="00A15AB9">
        <w:rPr>
          <w:rFonts w:ascii="Arial" w:hAnsi="Arial" w:cs="Arial"/>
          <w:b/>
          <w:sz w:val="28"/>
          <w:szCs w:val="28"/>
        </w:rPr>
        <w:t>Victoria Crescent</w:t>
      </w:r>
      <w:r>
        <w:rPr>
          <w:rFonts w:ascii="Arial" w:hAnsi="Arial" w:cs="Arial"/>
          <w:b/>
          <w:sz w:val="28"/>
          <w:szCs w:val="28"/>
        </w:rPr>
        <w:t xml:space="preserve">, </w:t>
      </w:r>
      <w:r w:rsidR="00A15AB9">
        <w:rPr>
          <w:rFonts w:ascii="Arial" w:hAnsi="Arial" w:cs="Arial"/>
          <w:b/>
          <w:sz w:val="28"/>
          <w:szCs w:val="28"/>
        </w:rPr>
        <w:t>Ironville</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0435F7">
        <w:rPr>
          <w:rFonts w:ascii="Arial" w:hAnsi="Arial" w:cs="Arial"/>
          <w:b/>
          <w:sz w:val="28"/>
          <w:szCs w:val="28"/>
        </w:rPr>
        <w:t>20 January 2020</w:t>
      </w:r>
      <w:r w:rsidRPr="008278B1">
        <w:rPr>
          <w:rFonts w:ascii="Arial" w:hAnsi="Arial" w:cs="Arial"/>
          <w:b/>
          <w:sz w:val="28"/>
          <w:szCs w:val="28"/>
        </w:rPr>
        <w:t xml:space="preserve"> at 7pm</w:t>
      </w:r>
    </w:p>
    <w:p w14:paraId="0481ECEF" w14:textId="0238E124" w:rsidR="006B6EBD" w:rsidRPr="008278B1" w:rsidRDefault="006B6EBD" w:rsidP="006B6EBD">
      <w:pPr>
        <w:ind w:left="-720" w:right="-514" w:firstLine="720"/>
        <w:rPr>
          <w:rFonts w:ascii="Arial" w:hAnsi="Arial" w:cs="Arial"/>
        </w:rPr>
      </w:pPr>
      <w:r w:rsidRPr="000074BD">
        <w:rPr>
          <w:rFonts w:ascii="Arial" w:hAnsi="Arial" w:cs="Arial"/>
          <w:b/>
          <w:bCs/>
        </w:rPr>
        <w:t>Present:</w:t>
      </w:r>
      <w:r w:rsidR="003D1B3C">
        <w:rPr>
          <w:rFonts w:ascii="Arial" w:hAnsi="Arial" w:cs="Arial"/>
        </w:rPr>
        <w:tab/>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 xml:space="preserve">Councillor </w:t>
      </w:r>
      <w:r w:rsidR="009C34D0">
        <w:rPr>
          <w:rFonts w:ascii="Arial" w:hAnsi="Arial" w:cs="Arial"/>
        </w:rPr>
        <w:t>Cope</w:t>
      </w:r>
    </w:p>
    <w:p w14:paraId="076B4D57" w14:textId="7F7B85E0" w:rsidR="006B6EBD" w:rsidRDefault="006B6EBD" w:rsidP="00E67417">
      <w:pPr>
        <w:rPr>
          <w:rFonts w:ascii="Arial" w:hAnsi="Arial" w:cs="Arial"/>
        </w:rPr>
      </w:pPr>
      <w:r>
        <w:rPr>
          <w:rFonts w:ascii="Arial" w:hAnsi="Arial" w:cs="Arial"/>
        </w:rPr>
        <w:t>Councillors:</w:t>
      </w:r>
      <w:r w:rsidR="009C34D0">
        <w:rPr>
          <w:rFonts w:ascii="Arial" w:hAnsi="Arial" w:cs="Arial"/>
        </w:rPr>
        <w:tab/>
        <w:t>T Bowler</w:t>
      </w:r>
      <w:r w:rsidR="00502A6E">
        <w:rPr>
          <w:rFonts w:ascii="Arial" w:hAnsi="Arial" w:cs="Arial"/>
        </w:rPr>
        <w:t xml:space="preserve">, </w:t>
      </w:r>
      <w:r w:rsidR="000129DE">
        <w:rPr>
          <w:rFonts w:ascii="Arial" w:hAnsi="Arial" w:cs="Arial"/>
        </w:rPr>
        <w:t xml:space="preserve">R Tailby, </w:t>
      </w:r>
      <w:r w:rsidR="009C34D0">
        <w:rPr>
          <w:rFonts w:ascii="Arial" w:hAnsi="Arial" w:cs="Arial"/>
        </w:rPr>
        <w:t>R Mitchell</w:t>
      </w:r>
      <w:r w:rsidR="00E67417">
        <w:rPr>
          <w:rFonts w:ascii="Arial" w:hAnsi="Arial" w:cs="Arial"/>
        </w:rPr>
        <w:t xml:space="preserve">. </w:t>
      </w:r>
      <w:r w:rsidR="009C34D0">
        <w:rPr>
          <w:rFonts w:ascii="Arial" w:hAnsi="Arial" w:cs="Arial"/>
        </w:rPr>
        <w:t xml:space="preserve">C Gent, </w:t>
      </w:r>
      <w:r w:rsidR="00C74956">
        <w:rPr>
          <w:rFonts w:ascii="Arial" w:hAnsi="Arial" w:cs="Arial"/>
        </w:rPr>
        <w:t xml:space="preserve">and </w:t>
      </w:r>
      <w:r w:rsidR="009C34D0">
        <w:rPr>
          <w:rFonts w:ascii="Arial" w:hAnsi="Arial" w:cs="Arial"/>
        </w:rPr>
        <w:t>E Holgate</w:t>
      </w:r>
      <w:r w:rsidR="00502A6E">
        <w:rPr>
          <w:rFonts w:ascii="Arial" w:hAnsi="Arial" w:cs="Arial"/>
        </w:rPr>
        <w:t xml:space="preserve"> </w:t>
      </w:r>
    </w:p>
    <w:p w14:paraId="230C43D9" w14:textId="6822AD3D" w:rsidR="000129DE" w:rsidRDefault="000129DE" w:rsidP="006B6EBD">
      <w:pPr>
        <w:rPr>
          <w:rFonts w:ascii="Arial" w:hAnsi="Arial" w:cs="Arial"/>
        </w:rPr>
      </w:pPr>
    </w:p>
    <w:p w14:paraId="155CEB28" w14:textId="4B898A18" w:rsidR="000435F7" w:rsidRDefault="000435F7" w:rsidP="006B6EBD">
      <w:pPr>
        <w:rPr>
          <w:rFonts w:ascii="Arial" w:hAnsi="Arial" w:cs="Arial"/>
        </w:rPr>
      </w:pPr>
      <w:r>
        <w:rPr>
          <w:rFonts w:ascii="Arial" w:hAnsi="Arial" w:cs="Arial"/>
        </w:rPr>
        <w:t xml:space="preserve">Apologies: Councillors: RL Daniel, P Smith, and </w:t>
      </w:r>
      <w:r w:rsidRPr="00614789">
        <w:rPr>
          <w:rFonts w:ascii="Arial" w:hAnsi="Arial" w:cs="Arial"/>
        </w:rPr>
        <w:t>P Clark</w:t>
      </w:r>
    </w:p>
    <w:p w14:paraId="31909BFE" w14:textId="77777777" w:rsidR="000435F7" w:rsidRDefault="000435F7" w:rsidP="006B6EBD">
      <w:pPr>
        <w:rPr>
          <w:rFonts w:ascii="Arial" w:hAnsi="Arial" w:cs="Arial"/>
        </w:rPr>
      </w:pPr>
    </w:p>
    <w:p w14:paraId="45D1DB4E" w14:textId="768398FA"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5B45363A" w:rsidR="006B6EBD" w:rsidRDefault="000435F7" w:rsidP="00E4758F">
      <w:pPr>
        <w:ind w:left="2160"/>
        <w:rPr>
          <w:rFonts w:ascii="Arial" w:hAnsi="Arial" w:cs="Arial"/>
        </w:rPr>
      </w:pPr>
      <w:r>
        <w:rPr>
          <w:rFonts w:ascii="Arial" w:hAnsi="Arial" w:cs="Arial"/>
        </w:rPr>
        <w:t>2</w:t>
      </w:r>
      <w:r w:rsidR="009C34D0" w:rsidRPr="009C34D0">
        <w:rPr>
          <w:rFonts w:ascii="Arial" w:hAnsi="Arial" w:cs="Arial"/>
        </w:rPr>
        <w:t xml:space="preserve"> </w:t>
      </w:r>
      <w:r w:rsidR="006B6EBD">
        <w:rPr>
          <w:rFonts w:ascii="Arial" w:hAnsi="Arial" w:cs="Arial"/>
        </w:rPr>
        <w:t xml:space="preserve"> members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4838783F" w:rsidR="006B6EBD" w:rsidRPr="006D6232" w:rsidRDefault="001E5390" w:rsidP="006B6EBD">
      <w:pPr>
        <w:rPr>
          <w:rFonts w:ascii="Arial" w:hAnsi="Arial" w:cs="Arial"/>
          <w:b/>
          <w:sz w:val="28"/>
          <w:szCs w:val="28"/>
        </w:rPr>
      </w:pPr>
      <w:r>
        <w:rPr>
          <w:rFonts w:ascii="Arial" w:hAnsi="Arial" w:cs="Arial"/>
          <w:b/>
          <w:sz w:val="28"/>
          <w:szCs w:val="28"/>
        </w:rPr>
        <w:t xml:space="preserve">Part 1 - </w:t>
      </w:r>
      <w:r w:rsidR="006B6EBD" w:rsidRPr="006D6232">
        <w:rPr>
          <w:rFonts w:ascii="Arial" w:hAnsi="Arial" w:cs="Arial"/>
          <w:b/>
          <w:sz w:val="28"/>
          <w:szCs w:val="28"/>
        </w:rPr>
        <w:t>NON</w:t>
      </w:r>
      <w:r w:rsidR="006B6EBD">
        <w:rPr>
          <w:rFonts w:ascii="Arial" w:hAnsi="Arial" w:cs="Arial"/>
          <w:b/>
          <w:sz w:val="28"/>
          <w:szCs w:val="28"/>
        </w:rPr>
        <w:t>-</w:t>
      </w:r>
      <w:r w:rsidR="006B6EBD" w:rsidRPr="006D6232">
        <w:rPr>
          <w:rFonts w:ascii="Arial" w:hAnsi="Arial" w:cs="Arial"/>
          <w:b/>
          <w:sz w:val="28"/>
          <w:szCs w:val="28"/>
        </w:rPr>
        <w:t>CONFIDENTIAL INFORMATION</w:t>
      </w:r>
      <w:r w:rsidR="006B6EBD" w:rsidRPr="006D6232">
        <w:rPr>
          <w:rFonts w:ascii="Arial" w:hAnsi="Arial" w:cs="Arial"/>
          <w:b/>
          <w:sz w:val="28"/>
          <w:szCs w:val="28"/>
        </w:rPr>
        <w:tab/>
      </w:r>
    </w:p>
    <w:p w14:paraId="53AB3D9E" w14:textId="31553D13" w:rsidR="006B6EBD" w:rsidRDefault="009C34D0" w:rsidP="006B6EBD">
      <w:pPr>
        <w:ind w:left="-720" w:right="-514" w:firstLine="720"/>
        <w:outlineLvl w:val="0"/>
        <w:rPr>
          <w:rFonts w:ascii="Arial" w:hAnsi="Arial" w:cs="Arial"/>
          <w:b/>
        </w:rPr>
      </w:pPr>
      <w:r>
        <w:rPr>
          <w:rFonts w:ascii="Arial" w:hAnsi="Arial" w:cs="Arial"/>
          <w:b/>
        </w:rPr>
        <w:t>FC/</w:t>
      </w:r>
      <w:r w:rsidR="000435F7">
        <w:rPr>
          <w:rFonts w:ascii="Arial" w:hAnsi="Arial" w:cs="Arial"/>
          <w:b/>
        </w:rPr>
        <w:t>0120</w:t>
      </w:r>
      <w:r>
        <w:rPr>
          <w:rFonts w:ascii="Arial" w:hAnsi="Arial" w:cs="Arial"/>
          <w:b/>
        </w:rPr>
        <w:t>/01</w:t>
      </w:r>
      <w:r w:rsidR="006B6EBD">
        <w:rPr>
          <w:rFonts w:ascii="Arial" w:hAnsi="Arial" w:cs="Arial"/>
          <w:b/>
        </w:rPr>
        <w:tab/>
      </w:r>
      <w:r w:rsidR="006B6EBD" w:rsidRPr="008278B1">
        <w:rPr>
          <w:rFonts w:ascii="Arial" w:hAnsi="Arial" w:cs="Arial"/>
          <w:b/>
        </w:rPr>
        <w:t>Apologies for Absence</w:t>
      </w:r>
    </w:p>
    <w:p w14:paraId="04DAFA96" w14:textId="3310EEC8" w:rsidR="006B6EBD" w:rsidRPr="00024471" w:rsidRDefault="000435F7" w:rsidP="006B6EBD">
      <w:pPr>
        <w:ind w:right="-514"/>
        <w:outlineLvl w:val="0"/>
        <w:rPr>
          <w:rFonts w:ascii="Arial" w:hAnsi="Arial" w:cs="Arial"/>
        </w:rPr>
      </w:pPr>
      <w:r>
        <w:rPr>
          <w:rFonts w:ascii="Arial" w:hAnsi="Arial" w:cs="Arial"/>
        </w:rPr>
        <w:t xml:space="preserve">Apologies were received and accepted from Councillors RL Daniel, P Smith, and </w:t>
      </w:r>
      <w:r w:rsidRPr="00614789">
        <w:rPr>
          <w:rFonts w:ascii="Arial" w:hAnsi="Arial" w:cs="Arial"/>
        </w:rPr>
        <w:t>P Clark</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71169B81" w:rsidR="006B6EBD" w:rsidRDefault="009C34D0" w:rsidP="00BC2546">
      <w:pPr>
        <w:ind w:right="-514"/>
        <w:outlineLvl w:val="0"/>
        <w:rPr>
          <w:rFonts w:ascii="Arial" w:hAnsi="Arial" w:cs="Arial"/>
          <w:b/>
        </w:rPr>
      </w:pPr>
      <w:r>
        <w:rPr>
          <w:rFonts w:ascii="Arial" w:hAnsi="Arial" w:cs="Arial"/>
          <w:b/>
        </w:rPr>
        <w:t>FC/</w:t>
      </w:r>
      <w:r w:rsidR="000435F7">
        <w:rPr>
          <w:rFonts w:ascii="Arial" w:hAnsi="Arial" w:cs="Arial"/>
          <w:b/>
        </w:rPr>
        <w:t>0120</w:t>
      </w:r>
      <w:r>
        <w:rPr>
          <w:rFonts w:ascii="Arial" w:hAnsi="Arial" w:cs="Arial"/>
          <w:b/>
        </w:rPr>
        <w:t>/0</w:t>
      </w:r>
      <w:r w:rsidR="00497D0C">
        <w:rPr>
          <w:rFonts w:ascii="Arial" w:hAnsi="Arial" w:cs="Arial"/>
          <w:b/>
        </w:rPr>
        <w:t>2</w:t>
      </w:r>
      <w:r w:rsidR="006B6EBD">
        <w:rPr>
          <w:rFonts w:ascii="Arial" w:hAnsi="Arial" w:cs="Arial"/>
        </w:rPr>
        <w:tab/>
      </w:r>
      <w:r w:rsidR="006B6EBD" w:rsidRPr="008278B1">
        <w:rPr>
          <w:rFonts w:ascii="Arial" w:hAnsi="Arial" w:cs="Arial"/>
          <w:b/>
        </w:rPr>
        <w:t>Variation of Order of Business</w:t>
      </w:r>
    </w:p>
    <w:p w14:paraId="2E1C764E" w14:textId="77777777" w:rsidR="006B6EBD" w:rsidRPr="008278B1" w:rsidRDefault="006B6EBD" w:rsidP="003D1B3C">
      <w:pPr>
        <w:ind w:right="-514" w:hanging="720"/>
        <w:outlineLvl w:val="0"/>
        <w:rPr>
          <w:rFonts w:ascii="Arial" w:hAnsi="Arial" w:cs="Arial"/>
          <w:b/>
        </w:rPr>
      </w:pPr>
      <w:r>
        <w:rPr>
          <w:rFonts w:ascii="Arial" w:hAnsi="Arial" w:cs="Arial"/>
          <w:b/>
        </w:rPr>
        <w:tab/>
      </w:r>
      <w:r w:rsidR="003D1B3C">
        <w:rPr>
          <w:rFonts w:ascii="Arial" w:hAnsi="Arial" w:cs="Arial"/>
        </w:rPr>
        <w:t>None</w:t>
      </w:r>
    </w:p>
    <w:p w14:paraId="7B2A7ADD" w14:textId="3ED84207" w:rsidR="00870ADD" w:rsidRDefault="006B6EBD" w:rsidP="006B6EBD">
      <w:pPr>
        <w:ind w:left="-360" w:right="-514"/>
        <w:rPr>
          <w:rFonts w:ascii="Arial" w:hAnsi="Arial" w:cs="Arial"/>
          <w:b/>
        </w:rPr>
      </w:pPr>
      <w:r w:rsidRPr="008278B1">
        <w:rPr>
          <w:rFonts w:ascii="Arial" w:hAnsi="Arial" w:cs="Arial"/>
          <w:b/>
        </w:rPr>
        <w:tab/>
      </w:r>
    </w:p>
    <w:p w14:paraId="0969D96B" w14:textId="237A5FF6" w:rsidR="007375EC" w:rsidRDefault="007375EC" w:rsidP="006B6EBD">
      <w:pPr>
        <w:ind w:left="-360" w:right="-514"/>
        <w:rPr>
          <w:rFonts w:ascii="Arial" w:hAnsi="Arial" w:cs="Arial"/>
          <w:bCs/>
        </w:rPr>
      </w:pPr>
      <w:r w:rsidRPr="007375EC">
        <w:rPr>
          <w:rFonts w:ascii="Arial" w:hAnsi="Arial" w:cs="Arial"/>
          <w:bCs/>
        </w:rPr>
        <w:t xml:space="preserve">Councillor Mitchell arrived at 7.05pm </w:t>
      </w:r>
    </w:p>
    <w:p w14:paraId="28C014AB" w14:textId="77777777" w:rsidR="007375EC" w:rsidRPr="007375EC" w:rsidRDefault="007375EC" w:rsidP="006B6EBD">
      <w:pPr>
        <w:ind w:left="-360" w:right="-514"/>
        <w:rPr>
          <w:rFonts w:ascii="Arial" w:hAnsi="Arial" w:cs="Arial"/>
          <w:bCs/>
        </w:rPr>
      </w:pPr>
    </w:p>
    <w:p w14:paraId="5649F68A" w14:textId="5FAF938C" w:rsidR="006B6EBD" w:rsidRDefault="009C34D0" w:rsidP="003D1B3C">
      <w:pPr>
        <w:ind w:left="-360" w:right="-514" w:firstLine="360"/>
        <w:rPr>
          <w:rFonts w:ascii="Arial" w:hAnsi="Arial" w:cs="Arial"/>
          <w:b/>
        </w:rPr>
      </w:pPr>
      <w:r>
        <w:rPr>
          <w:rFonts w:ascii="Arial" w:hAnsi="Arial" w:cs="Arial"/>
          <w:b/>
        </w:rPr>
        <w:t>FC/</w:t>
      </w:r>
      <w:r w:rsidR="000435F7">
        <w:rPr>
          <w:rFonts w:ascii="Arial" w:hAnsi="Arial" w:cs="Arial"/>
          <w:b/>
        </w:rPr>
        <w:t>0120</w:t>
      </w:r>
      <w:r>
        <w:rPr>
          <w:rFonts w:ascii="Arial" w:hAnsi="Arial" w:cs="Arial"/>
          <w:b/>
        </w:rPr>
        <w:t>/0</w:t>
      </w:r>
      <w:r w:rsidR="00497D0C">
        <w:rPr>
          <w:rFonts w:ascii="Arial" w:hAnsi="Arial" w:cs="Arial"/>
          <w:b/>
        </w:rPr>
        <w:t>3</w:t>
      </w:r>
      <w:r w:rsidR="006B6EBD">
        <w:rPr>
          <w:rFonts w:ascii="Arial" w:hAnsi="Arial" w:cs="Arial"/>
          <w:b/>
        </w:rPr>
        <w:tab/>
      </w:r>
      <w:r w:rsidR="006B6EBD" w:rsidRPr="008278B1">
        <w:rPr>
          <w:rFonts w:ascii="Arial" w:hAnsi="Arial" w:cs="Arial"/>
          <w:b/>
        </w:rPr>
        <w:t>Declaration of Members Interest</w:t>
      </w:r>
    </w:p>
    <w:p w14:paraId="6E83F302" w14:textId="7AA5294E" w:rsidR="006B6EBD" w:rsidRDefault="009C34D0" w:rsidP="00334DE6">
      <w:pPr>
        <w:ind w:right="-514"/>
        <w:rPr>
          <w:rFonts w:ascii="Arial" w:hAnsi="Arial" w:cs="Arial"/>
        </w:rPr>
      </w:pPr>
      <w:r>
        <w:rPr>
          <w:rFonts w:ascii="Arial" w:hAnsi="Arial" w:cs="Arial"/>
        </w:rPr>
        <w:t>Councillors Bowler</w:t>
      </w:r>
      <w:r w:rsidR="00870ADD">
        <w:rPr>
          <w:rFonts w:ascii="Arial" w:hAnsi="Arial" w:cs="Arial"/>
        </w:rPr>
        <w:t>, Mitchell</w:t>
      </w:r>
      <w:r>
        <w:rPr>
          <w:rFonts w:ascii="Arial" w:hAnsi="Arial" w:cs="Arial"/>
        </w:rPr>
        <w:t xml:space="preserve"> and Holgate – Declared an interest in agenda item </w:t>
      </w:r>
      <w:r w:rsidR="000435F7">
        <w:rPr>
          <w:rFonts w:ascii="Arial" w:hAnsi="Arial" w:cs="Arial"/>
        </w:rPr>
        <w:t>8</w:t>
      </w:r>
      <w:r w:rsidR="00A329A9">
        <w:rPr>
          <w:rFonts w:ascii="Arial" w:hAnsi="Arial" w:cs="Arial"/>
        </w:rPr>
        <w:t xml:space="preserve"> </w:t>
      </w:r>
      <w:r>
        <w:rPr>
          <w:rFonts w:ascii="Arial" w:hAnsi="Arial" w:cs="Arial"/>
        </w:rPr>
        <w:t>as members of Team Tree</w:t>
      </w:r>
      <w:r w:rsidR="00870ADD">
        <w:rPr>
          <w:rFonts w:ascii="Arial" w:hAnsi="Arial" w:cs="Arial"/>
        </w:rPr>
        <w:t>.</w:t>
      </w:r>
    </w:p>
    <w:p w14:paraId="570E7CA0" w14:textId="77777777" w:rsidR="006B6EBD" w:rsidRDefault="006B6EBD" w:rsidP="006B6EBD">
      <w:pPr>
        <w:ind w:left="-360" w:right="-514"/>
        <w:rPr>
          <w:rFonts w:ascii="Arial" w:hAnsi="Arial" w:cs="Arial"/>
        </w:rPr>
      </w:pPr>
    </w:p>
    <w:p w14:paraId="61CFEB5A" w14:textId="69DDAD1A" w:rsidR="006B6EBD" w:rsidRDefault="006B6EBD" w:rsidP="006B6EBD">
      <w:pPr>
        <w:ind w:left="-360" w:right="-514"/>
        <w:rPr>
          <w:rFonts w:ascii="Arial" w:hAnsi="Arial" w:cs="Arial"/>
          <w:b/>
        </w:rPr>
      </w:pPr>
      <w:r>
        <w:rPr>
          <w:rFonts w:ascii="Arial" w:hAnsi="Arial" w:cs="Arial"/>
        </w:rPr>
        <w:tab/>
      </w:r>
      <w:r w:rsidR="009C34D0">
        <w:rPr>
          <w:rFonts w:ascii="Arial" w:hAnsi="Arial" w:cs="Arial"/>
          <w:b/>
        </w:rPr>
        <w:t>FC/</w:t>
      </w:r>
      <w:r w:rsidR="000435F7">
        <w:rPr>
          <w:rFonts w:ascii="Arial" w:hAnsi="Arial" w:cs="Arial"/>
          <w:b/>
        </w:rPr>
        <w:t>0120</w:t>
      </w:r>
      <w:r w:rsidR="009C34D0">
        <w:rPr>
          <w:rFonts w:ascii="Arial" w:hAnsi="Arial" w:cs="Arial"/>
          <w:b/>
        </w:rPr>
        <w:t>/0</w:t>
      </w:r>
      <w:r w:rsidR="00497D0C">
        <w:rPr>
          <w:rFonts w:ascii="Arial" w:hAnsi="Arial" w:cs="Arial"/>
          <w:b/>
        </w:rPr>
        <w:t>4</w:t>
      </w:r>
      <w:r w:rsidR="00C67DD3">
        <w:rPr>
          <w:rFonts w:ascii="Arial" w:hAnsi="Arial" w:cs="Arial"/>
        </w:rPr>
        <w:tab/>
      </w:r>
      <w:r>
        <w:rPr>
          <w:rFonts w:ascii="Arial" w:hAnsi="Arial" w:cs="Arial"/>
          <w:b/>
        </w:rPr>
        <w:t>PUBLIC SPEAKING</w:t>
      </w:r>
    </w:p>
    <w:p w14:paraId="439698C8" w14:textId="7D2C0816" w:rsidR="00870ADD" w:rsidRPr="00BC728A" w:rsidRDefault="00E64481" w:rsidP="00BC728A">
      <w:pPr>
        <w:rPr>
          <w:rFonts w:ascii="Arial" w:hAnsi="Arial" w:cs="Arial"/>
          <w:u w:val="single"/>
        </w:rPr>
      </w:pPr>
      <w:bookmarkStart w:id="1" w:name="_Hlk487096230"/>
      <w:r>
        <w:rPr>
          <w:rFonts w:ascii="Arial" w:hAnsi="Arial" w:cs="Arial"/>
          <w:u w:val="single"/>
        </w:rPr>
        <w:t>John Bates</w:t>
      </w:r>
    </w:p>
    <w:p w14:paraId="2B55C4CE" w14:textId="11A75F96" w:rsidR="000435F7" w:rsidRPr="000435F7" w:rsidRDefault="000435F7" w:rsidP="00307319">
      <w:pPr>
        <w:rPr>
          <w:rFonts w:ascii="Arial" w:hAnsi="Arial" w:cs="Arial"/>
        </w:rPr>
      </w:pPr>
      <w:r w:rsidRPr="000435F7">
        <w:rPr>
          <w:rFonts w:ascii="Arial" w:hAnsi="Arial" w:cs="Arial"/>
        </w:rPr>
        <w:t xml:space="preserve">Asked if were possible to extend yellow lines near Post Office carpark – road to school side </w:t>
      </w:r>
    </w:p>
    <w:p w14:paraId="71148CD8" w14:textId="7C1ACDCA" w:rsidR="00307319" w:rsidRDefault="000435F7" w:rsidP="00307319">
      <w:pPr>
        <w:rPr>
          <w:rFonts w:ascii="Arial" w:hAnsi="Arial" w:cs="Arial"/>
          <w:u w:val="single"/>
        </w:rPr>
      </w:pPr>
      <w:r>
        <w:rPr>
          <w:rFonts w:ascii="Arial" w:hAnsi="Arial" w:cs="Arial"/>
          <w:u w:val="single"/>
        </w:rPr>
        <w:t>Yvonne Hutsby-Bird</w:t>
      </w:r>
    </w:p>
    <w:p w14:paraId="75BA761B" w14:textId="0A429F8D" w:rsidR="000435F7" w:rsidRPr="00FE63F3" w:rsidRDefault="000435F7" w:rsidP="00FE63F3">
      <w:pPr>
        <w:pStyle w:val="ListParagraph"/>
        <w:numPr>
          <w:ilvl w:val="0"/>
          <w:numId w:val="34"/>
        </w:numPr>
        <w:rPr>
          <w:rFonts w:ascii="Arial" w:hAnsi="Arial" w:cs="Arial"/>
        </w:rPr>
      </w:pPr>
      <w:r w:rsidRPr="00FE63F3">
        <w:rPr>
          <w:rFonts w:ascii="Arial" w:hAnsi="Arial" w:cs="Arial"/>
        </w:rPr>
        <w:t>Raised the following:</w:t>
      </w:r>
    </w:p>
    <w:p w14:paraId="3C61B76E" w14:textId="391089D8" w:rsidR="000435F7" w:rsidRPr="000435F7" w:rsidRDefault="000435F7" w:rsidP="000435F7">
      <w:pPr>
        <w:pStyle w:val="ListParagraph"/>
        <w:numPr>
          <w:ilvl w:val="0"/>
          <w:numId w:val="30"/>
        </w:numPr>
        <w:spacing w:after="10" w:line="249" w:lineRule="auto"/>
        <w:jc w:val="both"/>
        <w:rPr>
          <w:rFonts w:ascii="Arial" w:hAnsi="Arial" w:cs="Arial"/>
        </w:rPr>
      </w:pPr>
      <w:r w:rsidRPr="000435F7">
        <w:rPr>
          <w:rFonts w:ascii="Arial" w:hAnsi="Arial" w:cs="Arial"/>
        </w:rPr>
        <w:t xml:space="preserve">Could the grass near post office be made into a car park? </w:t>
      </w:r>
    </w:p>
    <w:p w14:paraId="0BC6D0A7" w14:textId="19B64E7B" w:rsidR="000435F7" w:rsidRPr="000435F7" w:rsidRDefault="000435F7" w:rsidP="000435F7">
      <w:pPr>
        <w:pStyle w:val="ListParagraph"/>
        <w:numPr>
          <w:ilvl w:val="0"/>
          <w:numId w:val="30"/>
        </w:numPr>
        <w:spacing w:after="10" w:line="249" w:lineRule="auto"/>
        <w:jc w:val="both"/>
        <w:rPr>
          <w:rFonts w:ascii="Arial" w:hAnsi="Arial" w:cs="Arial"/>
        </w:rPr>
      </w:pPr>
      <w:r w:rsidRPr="000435F7">
        <w:rPr>
          <w:rFonts w:ascii="Arial" w:hAnsi="Arial" w:cs="Arial"/>
        </w:rPr>
        <w:t xml:space="preserve">Speed limit signs missing on Cinder Bank, it has got speed bumps doesn’t have any signs showing 30mph dropping to 20mph </w:t>
      </w:r>
    </w:p>
    <w:p w14:paraId="653F5A67" w14:textId="185387EB" w:rsidR="000435F7" w:rsidRDefault="000435F7" w:rsidP="000435F7">
      <w:pPr>
        <w:pStyle w:val="ListParagraph"/>
        <w:numPr>
          <w:ilvl w:val="0"/>
          <w:numId w:val="30"/>
        </w:numPr>
        <w:spacing w:after="10" w:line="249" w:lineRule="auto"/>
        <w:jc w:val="both"/>
        <w:rPr>
          <w:rFonts w:ascii="Arial" w:hAnsi="Arial" w:cs="Arial"/>
        </w:rPr>
      </w:pPr>
      <w:r w:rsidRPr="000435F7">
        <w:rPr>
          <w:rFonts w:ascii="Arial" w:hAnsi="Arial" w:cs="Arial"/>
        </w:rPr>
        <w:t xml:space="preserve">Is it possible to have slow down signs on Victoria Street? </w:t>
      </w:r>
    </w:p>
    <w:p w14:paraId="57920941" w14:textId="6D6BB477" w:rsidR="00FE63F3" w:rsidRPr="00FE63F3" w:rsidRDefault="00FE63F3" w:rsidP="00FE63F3">
      <w:pPr>
        <w:pStyle w:val="ListParagraph"/>
        <w:numPr>
          <w:ilvl w:val="0"/>
          <w:numId w:val="34"/>
        </w:numPr>
        <w:spacing w:after="10" w:line="249" w:lineRule="auto"/>
        <w:jc w:val="both"/>
        <w:rPr>
          <w:rFonts w:ascii="Arial" w:hAnsi="Arial" w:cs="Arial"/>
        </w:rPr>
      </w:pPr>
      <w:r>
        <w:rPr>
          <w:rFonts w:ascii="Arial" w:hAnsi="Arial" w:cs="Arial"/>
        </w:rPr>
        <w:t>Offered to take part in the village speed watch campaign,</w:t>
      </w:r>
    </w:p>
    <w:p w14:paraId="354164A7" w14:textId="77777777" w:rsidR="000435F7" w:rsidRPr="000435F7" w:rsidRDefault="000435F7" w:rsidP="00307319">
      <w:pPr>
        <w:rPr>
          <w:rFonts w:ascii="Arial" w:hAnsi="Arial" w:cs="Arial"/>
        </w:rPr>
      </w:pPr>
    </w:p>
    <w:bookmarkEnd w:id="1"/>
    <w:p w14:paraId="27152A9C" w14:textId="4A3E184F" w:rsidR="00B50BE1" w:rsidRDefault="009C34D0" w:rsidP="00B50BE1">
      <w:pPr>
        <w:autoSpaceDE w:val="0"/>
        <w:autoSpaceDN w:val="0"/>
        <w:adjustRightInd w:val="0"/>
        <w:ind w:right="-514"/>
        <w:outlineLvl w:val="0"/>
        <w:rPr>
          <w:rFonts w:ascii="Arial" w:hAnsi="Arial" w:cs="Arial"/>
          <w:b/>
        </w:rPr>
      </w:pPr>
      <w:r>
        <w:rPr>
          <w:rFonts w:ascii="Arial" w:hAnsi="Arial" w:cs="Arial"/>
          <w:b/>
        </w:rPr>
        <w:t>FC/</w:t>
      </w:r>
      <w:r w:rsidR="000435F7">
        <w:rPr>
          <w:rFonts w:ascii="Arial" w:hAnsi="Arial" w:cs="Arial"/>
          <w:b/>
        </w:rPr>
        <w:t>0120</w:t>
      </w:r>
      <w:r>
        <w:rPr>
          <w:rFonts w:ascii="Arial" w:hAnsi="Arial" w:cs="Arial"/>
          <w:b/>
        </w:rPr>
        <w:t>/0</w:t>
      </w:r>
      <w:r w:rsidR="00497D0C">
        <w:rPr>
          <w:rFonts w:ascii="Arial" w:hAnsi="Arial" w:cs="Arial"/>
          <w:b/>
        </w:rPr>
        <w:t>5</w:t>
      </w:r>
      <w:r w:rsidR="00B50BE1">
        <w:rPr>
          <w:rFonts w:ascii="Arial" w:hAnsi="Arial" w:cs="Arial"/>
          <w:b/>
        </w:rPr>
        <w:tab/>
        <w:t>Exclusion of the Public</w:t>
      </w:r>
    </w:p>
    <w:p w14:paraId="199A04EA" w14:textId="6907503F" w:rsidR="004959B2" w:rsidRDefault="004959B2" w:rsidP="004959B2">
      <w:pPr>
        <w:spacing w:after="112" w:line="250" w:lineRule="auto"/>
      </w:pPr>
      <w:r w:rsidRPr="00FF7935">
        <w:rPr>
          <w:rFonts w:ascii="Arial" w:hAnsi="Arial" w:cs="Arial"/>
        </w:rPr>
        <w:t>In view of the confidential nature of item</w:t>
      </w:r>
      <w:r>
        <w:rPr>
          <w:rFonts w:ascii="Arial" w:hAnsi="Arial" w:cs="Arial"/>
        </w:rPr>
        <w:t xml:space="preserve">s 8 and item </w:t>
      </w:r>
      <w:r w:rsidR="000435F7">
        <w:rPr>
          <w:rFonts w:ascii="Arial" w:hAnsi="Arial" w:cs="Arial"/>
        </w:rPr>
        <w:t>10</w:t>
      </w:r>
      <w:r>
        <w:rPr>
          <w:rFonts w:ascii="Arial" w:hAnsi="Arial" w:cs="Arial"/>
        </w:rPr>
        <w:t xml:space="preserve"> (in relation to </w:t>
      </w:r>
      <w:r w:rsidR="00FE63F3">
        <w:rPr>
          <w:rFonts w:ascii="Arial" w:hAnsi="Arial" w:cs="Arial"/>
        </w:rPr>
        <w:t xml:space="preserve">councillor </w:t>
      </w:r>
      <w:r>
        <w:rPr>
          <w:rFonts w:ascii="Arial" w:hAnsi="Arial" w:cs="Arial"/>
        </w:rPr>
        <w:t xml:space="preserve">matters) it was </w:t>
      </w:r>
      <w:r w:rsidRPr="00FF7935">
        <w:rPr>
          <w:rFonts w:ascii="Arial" w:hAnsi="Arial" w:cs="Arial"/>
          <w:b/>
        </w:rPr>
        <w:t>Resolved:</w:t>
      </w:r>
      <w:r w:rsidRPr="00FF7935">
        <w:rPr>
          <w:rFonts w:ascii="Arial" w:hAnsi="Arial" w:cs="Arial"/>
        </w:rPr>
        <w:t xml:space="preserve"> to exclude the press and public from the meeting in accordance with the Public Bodies (Admission to Meetings) Act 1960, s1, to discuss th</w:t>
      </w:r>
      <w:r>
        <w:rPr>
          <w:rFonts w:ascii="Arial" w:hAnsi="Arial" w:cs="Arial"/>
        </w:rPr>
        <w:t>is</w:t>
      </w:r>
      <w:r w:rsidRPr="00FF7935">
        <w:rPr>
          <w:rFonts w:ascii="Arial" w:hAnsi="Arial" w:cs="Arial"/>
        </w:rPr>
        <w:t xml:space="preserve"> item.</w:t>
      </w:r>
      <w:r w:rsidRPr="00F2001E">
        <w:t xml:space="preserve">  </w:t>
      </w:r>
    </w:p>
    <w:p w14:paraId="79D3C9CF" w14:textId="77777777" w:rsidR="00B50BE1" w:rsidRDefault="00B50BE1" w:rsidP="00036E3E">
      <w:pPr>
        <w:autoSpaceDE w:val="0"/>
        <w:autoSpaceDN w:val="0"/>
        <w:adjustRightInd w:val="0"/>
        <w:outlineLvl w:val="0"/>
        <w:rPr>
          <w:rFonts w:ascii="Arial" w:hAnsi="Arial" w:cs="Arial"/>
          <w:b/>
        </w:rPr>
      </w:pPr>
    </w:p>
    <w:p w14:paraId="4CF1F0C7" w14:textId="26CC5227" w:rsidR="00036E3E" w:rsidRPr="00036E3E" w:rsidRDefault="009C34D0" w:rsidP="00036E3E">
      <w:pPr>
        <w:autoSpaceDE w:val="0"/>
        <w:autoSpaceDN w:val="0"/>
        <w:adjustRightInd w:val="0"/>
        <w:outlineLvl w:val="0"/>
        <w:rPr>
          <w:rFonts w:ascii="Arial" w:hAnsi="Arial" w:cs="Arial"/>
        </w:rPr>
      </w:pPr>
      <w:r>
        <w:rPr>
          <w:rFonts w:ascii="Arial" w:hAnsi="Arial" w:cs="Arial"/>
          <w:b/>
        </w:rPr>
        <w:t>FC/</w:t>
      </w:r>
      <w:r w:rsidR="000435F7">
        <w:rPr>
          <w:rFonts w:ascii="Arial" w:hAnsi="Arial" w:cs="Arial"/>
          <w:b/>
        </w:rPr>
        <w:t>0120</w:t>
      </w:r>
      <w:r>
        <w:rPr>
          <w:rFonts w:ascii="Arial" w:hAnsi="Arial" w:cs="Arial"/>
          <w:b/>
        </w:rPr>
        <w:t>/0</w:t>
      </w:r>
      <w:r w:rsidR="00497D0C">
        <w:rPr>
          <w:rFonts w:ascii="Arial" w:hAnsi="Arial" w:cs="Arial"/>
          <w:b/>
        </w:rPr>
        <w:t>6</w:t>
      </w:r>
      <w:r w:rsidR="00CA5757" w:rsidRPr="00036E3E">
        <w:rPr>
          <w:rFonts w:ascii="Arial" w:hAnsi="Arial" w:cs="Arial"/>
          <w:b/>
        </w:rPr>
        <w:tab/>
        <w:t xml:space="preserve">Minutes of the </w:t>
      </w:r>
      <w:r w:rsidR="00036E3E" w:rsidRPr="00036E3E">
        <w:rPr>
          <w:rFonts w:ascii="Arial" w:hAnsi="Arial" w:cs="Arial"/>
          <w:b/>
        </w:rPr>
        <w:t xml:space="preserve">Full Council Meeting </w:t>
      </w:r>
    </w:p>
    <w:p w14:paraId="78AECF64" w14:textId="7F6746EC" w:rsidR="00CA5757" w:rsidRDefault="00CA5757" w:rsidP="00CA5757">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that the Minutes of the</w:t>
      </w:r>
      <w:r w:rsidRPr="003C7395">
        <w:rPr>
          <w:rFonts w:ascii="Arial" w:hAnsi="Arial" w:cs="Arial"/>
          <w:b/>
        </w:rPr>
        <w:t xml:space="preserve"> </w:t>
      </w:r>
      <w:r w:rsidR="00D81AF8">
        <w:rPr>
          <w:rFonts w:ascii="Arial" w:hAnsi="Arial" w:cs="Arial"/>
          <w:bCs/>
        </w:rPr>
        <w:t xml:space="preserve">Full  </w:t>
      </w:r>
      <w:r>
        <w:rPr>
          <w:rFonts w:ascii="Arial" w:hAnsi="Arial" w:cs="Arial"/>
        </w:rPr>
        <w:t xml:space="preserve">Parish Council meeting held on </w:t>
      </w:r>
      <w:r w:rsidR="00FE63F3">
        <w:rPr>
          <w:rFonts w:ascii="Arial" w:hAnsi="Arial" w:cs="Arial"/>
        </w:rPr>
        <w:t>18</w:t>
      </w:r>
      <w:r w:rsidR="004959B2">
        <w:rPr>
          <w:rFonts w:ascii="Arial" w:hAnsi="Arial" w:cs="Arial"/>
        </w:rPr>
        <w:t xml:space="preserve"> </w:t>
      </w:r>
      <w:r w:rsidR="00FE63F3">
        <w:rPr>
          <w:rFonts w:ascii="Arial" w:hAnsi="Arial" w:cs="Arial"/>
        </w:rPr>
        <w:t>November</w:t>
      </w:r>
      <w:r w:rsidR="00D81AF8">
        <w:rPr>
          <w:rFonts w:ascii="Arial" w:hAnsi="Arial" w:cs="Arial"/>
        </w:rPr>
        <w:t xml:space="preserve"> </w:t>
      </w:r>
      <w:r w:rsidR="009C34D0">
        <w:rPr>
          <w:rFonts w:ascii="Arial" w:hAnsi="Arial" w:cs="Arial"/>
        </w:rPr>
        <w:t>2019</w:t>
      </w:r>
      <w:r w:rsidR="00B50BE1">
        <w:rPr>
          <w:rFonts w:ascii="Arial" w:hAnsi="Arial" w:cs="Arial"/>
        </w:rPr>
        <w:t xml:space="preserve"> </w:t>
      </w:r>
      <w:r>
        <w:rPr>
          <w:rFonts w:ascii="Arial" w:hAnsi="Arial" w:cs="Arial"/>
        </w:rPr>
        <w:t>w</w:t>
      </w:r>
      <w:r w:rsidR="002F403C">
        <w:rPr>
          <w:rFonts w:ascii="Arial" w:hAnsi="Arial" w:cs="Arial"/>
        </w:rPr>
        <w:t>as</w:t>
      </w:r>
      <w:r>
        <w:rPr>
          <w:rFonts w:ascii="Arial" w:hAnsi="Arial" w:cs="Arial"/>
        </w:rPr>
        <w:t xml:space="preserve"> </w:t>
      </w:r>
      <w:r w:rsidRPr="003C7395">
        <w:rPr>
          <w:rFonts w:ascii="Arial" w:hAnsi="Arial" w:cs="Arial"/>
        </w:rPr>
        <w:t xml:space="preserve">confirmed as a correct record </w:t>
      </w:r>
      <w:r w:rsidR="004959B2">
        <w:rPr>
          <w:rFonts w:ascii="Arial" w:hAnsi="Arial" w:cs="Arial"/>
        </w:rPr>
        <w:t xml:space="preserve">subject to a slight </w:t>
      </w:r>
      <w:r w:rsidR="004959B2">
        <w:rPr>
          <w:rFonts w:ascii="Arial" w:hAnsi="Arial" w:cs="Arial"/>
        </w:rPr>
        <w:lastRenderedPageBreak/>
        <w:t>amendment to wording in FC/0919/04</w:t>
      </w:r>
      <w:r w:rsidR="00924BD8">
        <w:rPr>
          <w:rFonts w:ascii="Arial" w:hAnsi="Arial" w:cs="Arial"/>
        </w:rPr>
        <w:t xml:space="preserve"> </w:t>
      </w:r>
      <w:r w:rsidRPr="003C7395">
        <w:rPr>
          <w:rFonts w:ascii="Arial" w:hAnsi="Arial" w:cs="Arial"/>
        </w:rPr>
        <w:t xml:space="preserve">under the </w:t>
      </w:r>
      <w:r w:rsidR="00B50BE1" w:rsidRPr="003C7395">
        <w:rPr>
          <w:rFonts w:ascii="Arial" w:hAnsi="Arial" w:cs="Arial"/>
        </w:rPr>
        <w:t xml:space="preserve">Parish Council </w:t>
      </w:r>
      <w:r w:rsidRPr="003C7395">
        <w:rPr>
          <w:rFonts w:ascii="Arial" w:hAnsi="Arial" w:cs="Arial"/>
        </w:rPr>
        <w:t xml:space="preserve">provisions for approval </w:t>
      </w:r>
      <w:r w:rsidR="00B50BE1">
        <w:rPr>
          <w:rFonts w:ascii="Arial" w:hAnsi="Arial" w:cs="Arial"/>
        </w:rPr>
        <w:t>a</w:t>
      </w:r>
      <w:r w:rsidRPr="003C7395">
        <w:rPr>
          <w:rFonts w:ascii="Arial" w:hAnsi="Arial" w:cs="Arial"/>
        </w:rPr>
        <w:t>nd signed by the Ch</w:t>
      </w:r>
      <w:r>
        <w:rPr>
          <w:rFonts w:ascii="Arial" w:hAnsi="Arial" w:cs="Arial"/>
        </w:rPr>
        <w:t>air</w:t>
      </w:r>
      <w:r w:rsidR="00F77489">
        <w:rPr>
          <w:rFonts w:ascii="Arial" w:hAnsi="Arial" w:cs="Arial"/>
        </w:rPr>
        <w:t>.</w:t>
      </w:r>
      <w:r w:rsidR="005517DA">
        <w:rPr>
          <w:rFonts w:ascii="Arial" w:hAnsi="Arial" w:cs="Arial"/>
        </w:rPr>
        <w:t xml:space="preserve"> </w:t>
      </w:r>
    </w:p>
    <w:p w14:paraId="65572C02" w14:textId="77777777" w:rsidR="00036E3E" w:rsidRDefault="00036E3E" w:rsidP="00CA5757">
      <w:pPr>
        <w:autoSpaceDE w:val="0"/>
        <w:autoSpaceDN w:val="0"/>
        <w:adjustRightInd w:val="0"/>
        <w:outlineLvl w:val="0"/>
        <w:rPr>
          <w:rFonts w:ascii="Arial" w:hAnsi="Arial" w:cs="Arial"/>
        </w:rPr>
      </w:pPr>
    </w:p>
    <w:p w14:paraId="1F30D9C8" w14:textId="31D30613" w:rsidR="00497D0C" w:rsidRDefault="00497D0C" w:rsidP="00E4758F">
      <w:pPr>
        <w:autoSpaceDE w:val="0"/>
        <w:autoSpaceDN w:val="0"/>
        <w:adjustRightInd w:val="0"/>
        <w:outlineLvl w:val="0"/>
        <w:rPr>
          <w:rFonts w:ascii="Arial" w:hAnsi="Arial" w:cs="Arial"/>
          <w:b/>
        </w:rPr>
      </w:pPr>
      <w:r>
        <w:rPr>
          <w:rFonts w:ascii="Arial" w:hAnsi="Arial" w:cs="Arial"/>
          <w:b/>
        </w:rPr>
        <w:t>FC/</w:t>
      </w:r>
      <w:r w:rsidR="000435F7">
        <w:rPr>
          <w:rFonts w:ascii="Arial" w:hAnsi="Arial" w:cs="Arial"/>
          <w:b/>
        </w:rPr>
        <w:t>0120</w:t>
      </w:r>
      <w:r>
        <w:rPr>
          <w:rFonts w:ascii="Arial" w:hAnsi="Arial" w:cs="Arial"/>
          <w:b/>
        </w:rPr>
        <w:t>/07</w:t>
      </w:r>
      <w:r>
        <w:rPr>
          <w:rFonts w:ascii="Arial" w:hAnsi="Arial" w:cs="Arial"/>
          <w:b/>
        </w:rPr>
        <w:tab/>
      </w:r>
      <w:r w:rsidR="009A391D">
        <w:rPr>
          <w:rFonts w:ascii="Arial" w:hAnsi="Arial" w:cs="Arial"/>
          <w:b/>
        </w:rPr>
        <w:t>Village Matters</w:t>
      </w:r>
    </w:p>
    <w:p w14:paraId="0ABC99CD" w14:textId="77777777" w:rsidR="00FE63F3" w:rsidRPr="00FE63F3" w:rsidRDefault="00FE63F3" w:rsidP="00FE63F3">
      <w:pPr>
        <w:pStyle w:val="ListParagraph"/>
        <w:numPr>
          <w:ilvl w:val="0"/>
          <w:numId w:val="31"/>
        </w:numPr>
        <w:rPr>
          <w:rFonts w:ascii="Arial" w:eastAsia="Calibri" w:hAnsi="Arial" w:cs="Arial"/>
        </w:rPr>
      </w:pPr>
      <w:r w:rsidRPr="00FE63F3">
        <w:rPr>
          <w:rFonts w:ascii="Arial" w:hAnsi="Arial" w:cs="Arial"/>
        </w:rPr>
        <w:t>Parking outside Post Office</w:t>
      </w:r>
    </w:p>
    <w:p w14:paraId="6696668A" w14:textId="2EFC4FE0" w:rsidR="00FE63F3" w:rsidRPr="00FE63F3" w:rsidRDefault="00FE63F3" w:rsidP="00FE63F3">
      <w:pPr>
        <w:spacing w:after="10" w:line="249" w:lineRule="auto"/>
        <w:jc w:val="both"/>
        <w:rPr>
          <w:rFonts w:ascii="Arial" w:hAnsi="Arial" w:cs="Arial"/>
        </w:rPr>
      </w:pPr>
      <w:r w:rsidRPr="00FE63F3">
        <w:rPr>
          <w:rFonts w:ascii="Arial" w:hAnsi="Arial" w:cs="Arial"/>
        </w:rPr>
        <w:t xml:space="preserve">It was </w:t>
      </w:r>
      <w:r w:rsidRPr="00FE63F3">
        <w:rPr>
          <w:rFonts w:ascii="Arial" w:hAnsi="Arial" w:cs="Arial"/>
          <w:b/>
          <w:bCs/>
        </w:rPr>
        <w:t>Resolved</w:t>
      </w:r>
      <w:r>
        <w:rPr>
          <w:rFonts w:ascii="Arial" w:hAnsi="Arial" w:cs="Arial"/>
          <w:b/>
          <w:bCs/>
        </w:rPr>
        <w:t>:</w:t>
      </w:r>
      <w:r w:rsidRPr="00FE63F3">
        <w:rPr>
          <w:rFonts w:ascii="Arial" w:hAnsi="Arial" w:cs="Arial"/>
          <w:b/>
          <w:bCs/>
        </w:rPr>
        <w:t xml:space="preserve"> </w:t>
      </w:r>
      <w:r w:rsidRPr="00FE63F3">
        <w:rPr>
          <w:rFonts w:ascii="Arial" w:hAnsi="Arial" w:cs="Arial"/>
        </w:rPr>
        <w:t>that the Council would contact DCC on the matters</w:t>
      </w:r>
      <w:r w:rsidRPr="00FE63F3">
        <w:rPr>
          <w:rFonts w:ascii="Arial" w:hAnsi="Arial" w:cs="Arial"/>
          <w:b/>
          <w:bCs/>
        </w:rPr>
        <w:t xml:space="preserve"> </w:t>
      </w:r>
      <w:r w:rsidRPr="00FE63F3">
        <w:rPr>
          <w:rFonts w:ascii="Arial" w:hAnsi="Arial" w:cs="Arial"/>
        </w:rPr>
        <w:t>raised under agenda item 4</w:t>
      </w:r>
    </w:p>
    <w:p w14:paraId="20D348CF" w14:textId="05AA6C91" w:rsidR="00FE63F3" w:rsidRDefault="00FE63F3" w:rsidP="00FE63F3">
      <w:pPr>
        <w:pStyle w:val="ListParagraph"/>
        <w:numPr>
          <w:ilvl w:val="0"/>
          <w:numId w:val="31"/>
        </w:numPr>
        <w:rPr>
          <w:rFonts w:ascii="Arial" w:eastAsia="Calibri" w:hAnsi="Arial" w:cs="Arial"/>
        </w:rPr>
      </w:pPr>
      <w:r>
        <w:rPr>
          <w:rFonts w:ascii="Arial" w:eastAsia="Calibri" w:hAnsi="Arial" w:cs="Arial"/>
        </w:rPr>
        <w:t>Inaccurate village signs</w:t>
      </w:r>
    </w:p>
    <w:p w14:paraId="7613A8E0" w14:textId="6B69828D" w:rsidR="00FE63F3" w:rsidRPr="00FE63F3" w:rsidRDefault="00FE63F3" w:rsidP="00FE63F3">
      <w:pPr>
        <w:rPr>
          <w:rFonts w:ascii="Arial" w:eastAsia="Calibri" w:hAnsi="Arial" w:cs="Arial"/>
        </w:rPr>
      </w:pPr>
      <w:r>
        <w:rPr>
          <w:rFonts w:ascii="Arial" w:eastAsia="Calibri" w:hAnsi="Arial" w:cs="Arial"/>
        </w:rPr>
        <w:t>The Council noted that these had all been raised by Councillor Smith</w:t>
      </w:r>
    </w:p>
    <w:p w14:paraId="12CAE205" w14:textId="77777777" w:rsidR="00B2474B" w:rsidRDefault="00BE4258" w:rsidP="00FE63F3">
      <w:pPr>
        <w:rPr>
          <w:rFonts w:ascii="Arial" w:eastAsia="Calibri" w:hAnsi="Arial" w:cs="Arial"/>
        </w:rPr>
      </w:pPr>
      <w:r>
        <w:rPr>
          <w:rFonts w:ascii="Arial" w:eastAsia="Calibri" w:hAnsi="Arial" w:cs="Arial"/>
        </w:rPr>
        <w:t>gullies to the Highways Team at DCC</w:t>
      </w:r>
    </w:p>
    <w:p w14:paraId="56AE6381" w14:textId="040E9D15" w:rsidR="00BE4258" w:rsidRPr="00B2474B" w:rsidRDefault="00BE4258" w:rsidP="00B2474B">
      <w:pPr>
        <w:pStyle w:val="ListParagraph"/>
        <w:numPr>
          <w:ilvl w:val="0"/>
          <w:numId w:val="31"/>
        </w:numPr>
        <w:rPr>
          <w:rFonts w:ascii="Arial" w:eastAsia="Calibri" w:hAnsi="Arial" w:cs="Arial"/>
        </w:rPr>
      </w:pPr>
      <w:r w:rsidRPr="00B2474B">
        <w:rPr>
          <w:rFonts w:ascii="Arial" w:eastAsia="Calibri" w:hAnsi="Arial" w:cs="Arial"/>
        </w:rPr>
        <w:t>Poppies</w:t>
      </w:r>
    </w:p>
    <w:p w14:paraId="0B84488B" w14:textId="4B475CE7" w:rsidR="00BE4258" w:rsidRDefault="00BE4258" w:rsidP="009A391D">
      <w:pPr>
        <w:rPr>
          <w:rFonts w:ascii="Arial" w:eastAsia="Calibri" w:hAnsi="Arial" w:cs="Arial"/>
        </w:rPr>
      </w:pPr>
      <w:r>
        <w:rPr>
          <w:rFonts w:ascii="Arial" w:eastAsia="Calibri" w:hAnsi="Arial" w:cs="Arial"/>
        </w:rPr>
        <w:t xml:space="preserve">Councillor Tailby </w:t>
      </w:r>
      <w:r w:rsidR="00FE63F3">
        <w:rPr>
          <w:rFonts w:ascii="Arial" w:eastAsia="Calibri" w:hAnsi="Arial" w:cs="Arial"/>
        </w:rPr>
        <w:t xml:space="preserve">reminded the Council </w:t>
      </w:r>
      <w:r>
        <w:rPr>
          <w:rFonts w:ascii="Arial" w:eastAsia="Calibri" w:hAnsi="Arial" w:cs="Arial"/>
        </w:rPr>
        <w:t>that he had personally delivered 32 poppies (2 of which were damaged) to J</w:t>
      </w:r>
      <w:r w:rsidR="00FE63F3">
        <w:rPr>
          <w:rFonts w:ascii="Arial" w:eastAsia="Calibri" w:hAnsi="Arial" w:cs="Arial"/>
        </w:rPr>
        <w:t xml:space="preserve">TB Transport and it was </w:t>
      </w:r>
      <w:r w:rsidR="00FE63F3">
        <w:rPr>
          <w:rFonts w:ascii="Arial" w:eastAsia="Calibri" w:hAnsi="Arial" w:cs="Arial"/>
          <w:b/>
          <w:bCs/>
        </w:rPr>
        <w:t xml:space="preserve">Resolved: </w:t>
      </w:r>
      <w:r w:rsidR="00FE63F3">
        <w:rPr>
          <w:rFonts w:ascii="Arial" w:eastAsia="Calibri" w:hAnsi="Arial" w:cs="Arial"/>
        </w:rPr>
        <w:t>to contact JTB Transport</w:t>
      </w:r>
      <w:r>
        <w:rPr>
          <w:rFonts w:ascii="Arial" w:eastAsia="Calibri" w:hAnsi="Arial" w:cs="Arial"/>
        </w:rPr>
        <w:t xml:space="preserve"> </w:t>
      </w:r>
    </w:p>
    <w:p w14:paraId="06D02E74" w14:textId="7BEAB7FA" w:rsidR="008677B0" w:rsidRPr="00FE63F3" w:rsidRDefault="00BE4258" w:rsidP="00FE63F3">
      <w:pPr>
        <w:pStyle w:val="ListParagraph"/>
        <w:numPr>
          <w:ilvl w:val="0"/>
          <w:numId w:val="31"/>
        </w:numPr>
        <w:rPr>
          <w:rFonts w:ascii="Arial" w:eastAsia="Calibri" w:hAnsi="Arial" w:cs="Arial"/>
          <w:u w:val="single"/>
        </w:rPr>
      </w:pPr>
      <w:r w:rsidRPr="00FE63F3">
        <w:rPr>
          <w:rFonts w:ascii="Arial" w:eastAsia="Calibri" w:hAnsi="Arial" w:cs="Arial"/>
          <w:u w:val="single"/>
        </w:rPr>
        <w:t>Hanging Baskets</w:t>
      </w:r>
    </w:p>
    <w:p w14:paraId="233FFAFE" w14:textId="77777777" w:rsidR="00FE63F3" w:rsidRDefault="00BE4258" w:rsidP="00FE63F3">
      <w:pPr>
        <w:pStyle w:val="introtext"/>
        <w:spacing w:before="0" w:beforeAutospacing="0" w:after="0" w:afterAutospacing="0"/>
        <w:ind w:right="225"/>
        <w:textAlignment w:val="baseline"/>
        <w:rPr>
          <w:rFonts w:ascii="Arial" w:eastAsia="Calibri" w:hAnsi="Arial" w:cs="Arial"/>
        </w:rPr>
      </w:pPr>
      <w:r>
        <w:rPr>
          <w:rFonts w:ascii="Arial" w:eastAsia="Calibri" w:hAnsi="Arial" w:cs="Arial"/>
        </w:rPr>
        <w:t xml:space="preserve">The Chair </w:t>
      </w:r>
      <w:r w:rsidR="003E1EC7">
        <w:rPr>
          <w:rFonts w:ascii="Arial" w:eastAsia="Calibri" w:hAnsi="Arial" w:cs="Arial"/>
        </w:rPr>
        <w:t xml:space="preserve">advised that </w:t>
      </w:r>
      <w:r w:rsidR="00FE63F3">
        <w:rPr>
          <w:rFonts w:ascii="Arial" w:eastAsia="Calibri" w:hAnsi="Arial" w:cs="Arial"/>
        </w:rPr>
        <w:t xml:space="preserve">a quote had been received from </w:t>
      </w:r>
      <w:r w:rsidR="003E1EC7">
        <w:rPr>
          <w:rFonts w:ascii="Arial" w:eastAsia="Calibri" w:hAnsi="Arial" w:cs="Arial"/>
        </w:rPr>
        <w:t xml:space="preserve">Plantscape and </w:t>
      </w:r>
      <w:r w:rsidR="00FE63F3">
        <w:rPr>
          <w:rFonts w:ascii="Arial" w:eastAsia="Calibri" w:hAnsi="Arial" w:cs="Arial"/>
        </w:rPr>
        <w:t xml:space="preserve">she had contacted Premier1 and Woolley Moor inviting them to quote. </w:t>
      </w:r>
    </w:p>
    <w:p w14:paraId="1938935C" w14:textId="2F948DB3" w:rsidR="008677B0" w:rsidRPr="002F403C" w:rsidRDefault="00FE63F3" w:rsidP="00FE63F3">
      <w:pPr>
        <w:pStyle w:val="introtext"/>
        <w:numPr>
          <w:ilvl w:val="0"/>
          <w:numId w:val="31"/>
        </w:numPr>
        <w:spacing w:before="0" w:beforeAutospacing="0" w:after="0" w:afterAutospacing="0"/>
        <w:ind w:right="225"/>
        <w:textAlignment w:val="baseline"/>
        <w:rPr>
          <w:rFonts w:ascii="Arial" w:hAnsi="Arial" w:cs="Arial"/>
          <w:color w:val="000000"/>
          <w:spacing w:val="3"/>
          <w:u w:val="single"/>
        </w:rPr>
      </w:pPr>
      <w:r>
        <w:rPr>
          <w:rFonts w:ascii="Arial" w:hAnsi="Arial" w:cs="Arial"/>
          <w:color w:val="000000"/>
          <w:spacing w:val="3"/>
          <w:u w:val="single"/>
        </w:rPr>
        <w:t>Defibrillator</w:t>
      </w:r>
    </w:p>
    <w:p w14:paraId="1A6F071B" w14:textId="77777777" w:rsidR="00FE63F3" w:rsidRDefault="00FE63F3" w:rsidP="00FE63F3">
      <w:pPr>
        <w:pStyle w:val="introtext"/>
        <w:spacing w:before="0" w:beforeAutospacing="0" w:after="0" w:afterAutospacing="0"/>
        <w:ind w:right="225"/>
        <w:textAlignment w:val="baseline"/>
        <w:rPr>
          <w:rFonts w:ascii="Arial" w:hAnsi="Arial" w:cs="Arial"/>
          <w:color w:val="000000"/>
          <w:spacing w:val="3"/>
        </w:rPr>
      </w:pPr>
      <w:r>
        <w:rPr>
          <w:rFonts w:ascii="Arial" w:hAnsi="Arial" w:cs="Arial"/>
          <w:color w:val="000000"/>
          <w:spacing w:val="3"/>
        </w:rPr>
        <w:t xml:space="preserve">Councillor Tailby advised he would collect this and install it at from of Community Centre this week. Once done he would advise Clerk who will arrange training for 6pm on 16 March 2020. </w:t>
      </w:r>
    </w:p>
    <w:p w14:paraId="102EEB48" w14:textId="6D15376D" w:rsidR="003E1EC7" w:rsidRPr="003E1EC7" w:rsidRDefault="003E1EC7" w:rsidP="00B2474B">
      <w:pPr>
        <w:pStyle w:val="introtext"/>
        <w:numPr>
          <w:ilvl w:val="0"/>
          <w:numId w:val="31"/>
        </w:numPr>
        <w:spacing w:before="0" w:beforeAutospacing="0" w:after="0" w:afterAutospacing="0"/>
        <w:ind w:right="225"/>
        <w:textAlignment w:val="baseline"/>
        <w:rPr>
          <w:rFonts w:ascii="Arial" w:hAnsi="Arial" w:cs="Arial"/>
          <w:color w:val="000000"/>
          <w:spacing w:val="3"/>
          <w:u w:val="single"/>
        </w:rPr>
      </w:pPr>
      <w:r w:rsidRPr="003E1EC7">
        <w:rPr>
          <w:rFonts w:ascii="Arial" w:hAnsi="Arial" w:cs="Arial"/>
          <w:color w:val="000000"/>
          <w:spacing w:val="3"/>
          <w:u w:val="single"/>
        </w:rPr>
        <w:t xml:space="preserve">Other </w:t>
      </w:r>
      <w:r>
        <w:rPr>
          <w:rFonts w:ascii="Arial" w:hAnsi="Arial" w:cs="Arial"/>
          <w:color w:val="000000"/>
          <w:spacing w:val="3"/>
          <w:u w:val="single"/>
        </w:rPr>
        <w:t>Village Matters</w:t>
      </w:r>
    </w:p>
    <w:p w14:paraId="6E40317F" w14:textId="7EE96AE6" w:rsidR="003E1EC7" w:rsidRDefault="00FE63F3" w:rsidP="00FE63F3">
      <w:pPr>
        <w:pStyle w:val="ListParagraph"/>
        <w:numPr>
          <w:ilvl w:val="0"/>
          <w:numId w:val="33"/>
        </w:numPr>
        <w:rPr>
          <w:rFonts w:ascii="Arial" w:hAnsi="Arial" w:cs="Arial"/>
          <w:bCs/>
        </w:rPr>
      </w:pPr>
      <w:r w:rsidRPr="00FE63F3">
        <w:rPr>
          <w:rFonts w:ascii="Arial" w:hAnsi="Arial" w:cs="Arial"/>
          <w:bCs/>
        </w:rPr>
        <w:t>Speed Watch</w:t>
      </w:r>
    </w:p>
    <w:p w14:paraId="5BB6EE24" w14:textId="61FC42B6" w:rsidR="00FE63F3" w:rsidRPr="00FE63F3" w:rsidRDefault="00FE63F3" w:rsidP="00FE63F3">
      <w:pPr>
        <w:rPr>
          <w:rFonts w:ascii="Arial" w:hAnsi="Arial" w:cs="Arial"/>
          <w:bCs/>
        </w:rPr>
      </w:pPr>
      <w:r>
        <w:rPr>
          <w:rFonts w:ascii="Arial" w:hAnsi="Arial" w:cs="Arial"/>
          <w:bCs/>
        </w:rPr>
        <w:t xml:space="preserve">The Clerk advised that a request for volunteers would be put in the village newsletter (March). It was </w:t>
      </w:r>
      <w:r>
        <w:rPr>
          <w:rFonts w:ascii="Arial" w:hAnsi="Arial" w:cs="Arial"/>
          <w:b/>
        </w:rPr>
        <w:t xml:space="preserve">Resolved: </w:t>
      </w:r>
      <w:r>
        <w:rPr>
          <w:rFonts w:ascii="Arial" w:hAnsi="Arial" w:cs="Arial"/>
          <w:bCs/>
        </w:rPr>
        <w:t>Councillors Holgate and Cope would be Councillor representatives on village speed watch group.</w:t>
      </w:r>
    </w:p>
    <w:p w14:paraId="5AD77341" w14:textId="77777777" w:rsidR="00B2474B" w:rsidRDefault="00B2474B" w:rsidP="008677B0">
      <w:pPr>
        <w:ind w:left="283" w:hanging="283"/>
        <w:rPr>
          <w:rFonts w:ascii="Arial" w:hAnsi="Arial" w:cs="Arial"/>
          <w:b/>
        </w:rPr>
      </w:pPr>
    </w:p>
    <w:p w14:paraId="3AD39887" w14:textId="1A1E4A60" w:rsidR="003E1EC7" w:rsidRDefault="009C34D0" w:rsidP="008677B0">
      <w:pPr>
        <w:ind w:left="283" w:hanging="283"/>
        <w:rPr>
          <w:rFonts w:ascii="Arial" w:hAnsi="Arial" w:cs="Arial"/>
          <w:b/>
        </w:rPr>
      </w:pPr>
      <w:r>
        <w:rPr>
          <w:rFonts w:ascii="Arial" w:hAnsi="Arial" w:cs="Arial"/>
          <w:b/>
        </w:rPr>
        <w:t>FC/</w:t>
      </w:r>
      <w:r w:rsidR="000435F7">
        <w:rPr>
          <w:rFonts w:ascii="Arial" w:hAnsi="Arial" w:cs="Arial"/>
          <w:b/>
        </w:rPr>
        <w:t>0120</w:t>
      </w:r>
      <w:r>
        <w:rPr>
          <w:rFonts w:ascii="Arial" w:hAnsi="Arial" w:cs="Arial"/>
          <w:b/>
        </w:rPr>
        <w:t>/0</w:t>
      </w:r>
      <w:r w:rsidR="00B2474B">
        <w:rPr>
          <w:rFonts w:ascii="Arial" w:hAnsi="Arial" w:cs="Arial"/>
          <w:b/>
        </w:rPr>
        <w:t>8</w:t>
      </w:r>
      <w:r w:rsidR="003E1EC7">
        <w:rPr>
          <w:rFonts w:ascii="Arial" w:hAnsi="Arial" w:cs="Arial"/>
          <w:b/>
        </w:rPr>
        <w:tab/>
        <w:t>Christmas 20</w:t>
      </w:r>
      <w:r w:rsidR="00B2474B">
        <w:rPr>
          <w:rFonts w:ascii="Arial" w:hAnsi="Arial" w:cs="Arial"/>
          <w:b/>
        </w:rPr>
        <w:t>20</w:t>
      </w:r>
      <w:r w:rsidR="00424F04">
        <w:rPr>
          <w:rFonts w:ascii="Arial" w:hAnsi="Arial" w:cs="Arial"/>
          <w:b/>
        </w:rPr>
        <w:tab/>
      </w:r>
    </w:p>
    <w:p w14:paraId="3E007F75" w14:textId="711B9A1E" w:rsidR="00B2474B" w:rsidRDefault="00B2474B" w:rsidP="00B2474B">
      <w:pPr>
        <w:spacing w:line="249" w:lineRule="auto"/>
        <w:ind w:left="-17" w:hanging="720"/>
        <w:jc w:val="both"/>
        <w:rPr>
          <w:rFonts w:ascii="Arial" w:hAnsi="Arial" w:cs="Arial"/>
        </w:rPr>
      </w:pPr>
      <w:r>
        <w:rPr>
          <w:rFonts w:ascii="Arial" w:hAnsi="Arial" w:cs="Arial"/>
        </w:rPr>
        <w:tab/>
        <w:t xml:space="preserve">The Council discussed governance arrangements, roles and responsibilities and between Team Tree and the Council. </w:t>
      </w:r>
      <w:r w:rsidR="003F7DF2">
        <w:rPr>
          <w:rFonts w:ascii="Arial" w:hAnsi="Arial" w:cs="Arial"/>
        </w:rPr>
        <w:t>In accordance with the declaration of interest Councillor Mitchel, Holgate and Bowler abstained from voting on the resolutions. I</w:t>
      </w:r>
      <w:r>
        <w:rPr>
          <w:rFonts w:ascii="Arial" w:hAnsi="Arial" w:cs="Arial"/>
        </w:rPr>
        <w:t xml:space="preserve">t was </w:t>
      </w:r>
      <w:r>
        <w:rPr>
          <w:rFonts w:ascii="Arial" w:hAnsi="Arial" w:cs="Arial"/>
          <w:b/>
          <w:bCs/>
        </w:rPr>
        <w:t xml:space="preserve">Resolved: </w:t>
      </w:r>
    </w:p>
    <w:p w14:paraId="24445EBF" w14:textId="77D1868A" w:rsidR="00B2474B" w:rsidRPr="003F7DF2" w:rsidRDefault="00B2474B" w:rsidP="003F7DF2">
      <w:pPr>
        <w:pStyle w:val="ListParagraph"/>
        <w:numPr>
          <w:ilvl w:val="0"/>
          <w:numId w:val="33"/>
        </w:numPr>
        <w:spacing w:line="249" w:lineRule="auto"/>
        <w:rPr>
          <w:rFonts w:ascii="Arial" w:hAnsi="Arial" w:cs="Arial"/>
          <w:shd w:val="clear" w:color="auto" w:fill="FFFFFF"/>
        </w:rPr>
      </w:pPr>
      <w:r w:rsidRPr="003F7DF2">
        <w:rPr>
          <w:rFonts w:ascii="Arial" w:hAnsi="Arial" w:cs="Arial"/>
          <w:shd w:val="clear" w:color="auto" w:fill="FFFFFF"/>
        </w:rPr>
        <w:t>That the Parish Council is responsible for the Christmas Tree and its lights.</w:t>
      </w:r>
    </w:p>
    <w:p w14:paraId="3C2349C1" w14:textId="354C4BE8" w:rsidR="00B2474B" w:rsidRPr="003F7DF2" w:rsidRDefault="00B2474B" w:rsidP="003F7DF2">
      <w:pPr>
        <w:pStyle w:val="ListParagraph"/>
        <w:numPr>
          <w:ilvl w:val="0"/>
          <w:numId w:val="33"/>
        </w:numPr>
        <w:spacing w:line="249" w:lineRule="auto"/>
        <w:rPr>
          <w:rFonts w:ascii="Arial" w:hAnsi="Arial" w:cs="Arial"/>
          <w:shd w:val="clear" w:color="auto" w:fill="FFFFFF"/>
        </w:rPr>
      </w:pPr>
      <w:r w:rsidRPr="003F7DF2">
        <w:rPr>
          <w:rFonts w:ascii="Arial" w:hAnsi="Arial" w:cs="Arial"/>
          <w:shd w:val="clear" w:color="auto" w:fill="FFFFFF"/>
        </w:rPr>
        <w:t>Team Tree are responsible for the silhouettes and fixtures &amp; fittings.</w:t>
      </w:r>
    </w:p>
    <w:p w14:paraId="4B08E344" w14:textId="6A5837AB" w:rsidR="00B2474B" w:rsidRPr="003F7DF2" w:rsidRDefault="00B2474B" w:rsidP="003F7DF2">
      <w:pPr>
        <w:pStyle w:val="ListParagraph"/>
        <w:numPr>
          <w:ilvl w:val="0"/>
          <w:numId w:val="33"/>
        </w:numPr>
        <w:spacing w:line="249" w:lineRule="auto"/>
        <w:rPr>
          <w:rFonts w:ascii="Arial" w:hAnsi="Arial" w:cs="Arial"/>
          <w:shd w:val="clear" w:color="auto" w:fill="FFFFFF"/>
        </w:rPr>
      </w:pPr>
      <w:r w:rsidRPr="003F7DF2">
        <w:rPr>
          <w:rFonts w:ascii="Arial" w:hAnsi="Arial" w:cs="Arial"/>
          <w:shd w:val="clear" w:color="auto" w:fill="FFFFFF"/>
        </w:rPr>
        <w:t>Team Tree can apply to the Council for S137 funding although no guarantees can be made that the Parish Council will grant funding.</w:t>
      </w:r>
    </w:p>
    <w:p w14:paraId="38725011" w14:textId="77777777" w:rsidR="00B2474B" w:rsidRPr="003F7DF2" w:rsidRDefault="00B2474B" w:rsidP="003F7DF2">
      <w:pPr>
        <w:pStyle w:val="ListParagraph"/>
        <w:numPr>
          <w:ilvl w:val="0"/>
          <w:numId w:val="33"/>
        </w:numPr>
        <w:spacing w:after="10" w:line="249" w:lineRule="auto"/>
        <w:rPr>
          <w:rFonts w:ascii="Arial" w:hAnsi="Arial" w:cs="Arial"/>
          <w:shd w:val="clear" w:color="auto" w:fill="FFFFFF"/>
        </w:rPr>
      </w:pPr>
      <w:r w:rsidRPr="003F7DF2">
        <w:rPr>
          <w:rFonts w:ascii="Arial" w:hAnsi="Arial" w:cs="Arial"/>
          <w:shd w:val="clear" w:color="auto" w:fill="FFFFFF"/>
        </w:rPr>
        <w:t>The Parish Council will check with its insurance company as to whether any new silhouettes purchased by Team Tree can be covered on its policy.</w:t>
      </w:r>
    </w:p>
    <w:p w14:paraId="6DF392B6" w14:textId="11AD17AF" w:rsidR="00B2474B" w:rsidRPr="00B2474B" w:rsidRDefault="00B2474B" w:rsidP="003F7DF2">
      <w:pPr>
        <w:spacing w:after="10" w:line="249" w:lineRule="auto"/>
        <w:rPr>
          <w:rFonts w:ascii="Arial" w:hAnsi="Arial" w:cs="Arial"/>
          <w:shd w:val="clear" w:color="auto" w:fill="FFFFFF"/>
        </w:rPr>
      </w:pPr>
      <w:r w:rsidRPr="00B2474B">
        <w:rPr>
          <w:rFonts w:ascii="Arial" w:hAnsi="Arial" w:cs="Arial"/>
          <w:shd w:val="clear" w:color="auto" w:fill="FFFFFF"/>
        </w:rPr>
        <w:t xml:space="preserve"> </w:t>
      </w:r>
    </w:p>
    <w:p w14:paraId="32300C22" w14:textId="08D84CE2" w:rsidR="00307319" w:rsidRDefault="00307319" w:rsidP="008677B0">
      <w:pPr>
        <w:ind w:left="283" w:hanging="283"/>
        <w:rPr>
          <w:rFonts w:ascii="Arial" w:hAnsi="Arial" w:cs="Arial"/>
          <w:b/>
        </w:rPr>
      </w:pPr>
      <w:r>
        <w:rPr>
          <w:rFonts w:ascii="Arial" w:hAnsi="Arial" w:cs="Arial"/>
          <w:b/>
        </w:rPr>
        <w:t>FC/</w:t>
      </w:r>
      <w:r w:rsidR="000435F7">
        <w:rPr>
          <w:rFonts w:ascii="Arial" w:hAnsi="Arial" w:cs="Arial"/>
          <w:b/>
        </w:rPr>
        <w:t>0120</w:t>
      </w:r>
      <w:r>
        <w:rPr>
          <w:rFonts w:ascii="Arial" w:hAnsi="Arial" w:cs="Arial"/>
          <w:b/>
        </w:rPr>
        <w:t>/10</w:t>
      </w:r>
      <w:r>
        <w:rPr>
          <w:rFonts w:ascii="Arial" w:hAnsi="Arial" w:cs="Arial"/>
          <w:b/>
        </w:rPr>
        <w:tab/>
        <w:t>VE Day</w:t>
      </w:r>
    </w:p>
    <w:p w14:paraId="478A5FCB" w14:textId="77777777" w:rsidR="003524C4" w:rsidRDefault="00307319" w:rsidP="003524C4">
      <w:pPr>
        <w:rPr>
          <w:rFonts w:ascii="Arial" w:hAnsi="Arial" w:cs="Arial"/>
          <w:b/>
          <w:bCs/>
          <w:shd w:val="clear" w:color="auto" w:fill="FFFFFF"/>
        </w:rPr>
      </w:pPr>
      <w:r>
        <w:rPr>
          <w:rFonts w:ascii="Arial" w:hAnsi="Arial" w:cs="Arial"/>
          <w:bCs/>
        </w:rPr>
        <w:t xml:space="preserve">The Council </w:t>
      </w:r>
      <w:r w:rsidR="003524C4">
        <w:rPr>
          <w:rFonts w:ascii="Arial" w:hAnsi="Arial" w:cs="Arial"/>
        </w:rPr>
        <w:t xml:space="preserve">discussed governance arrangements for the Councillor led task group and </w:t>
      </w:r>
      <w:r w:rsidR="003524C4">
        <w:rPr>
          <w:rFonts w:ascii="Arial" w:hAnsi="Arial" w:cs="Arial"/>
          <w:b/>
          <w:bCs/>
          <w:shd w:val="clear" w:color="auto" w:fill="FFFFFF"/>
        </w:rPr>
        <w:t xml:space="preserve">Resolved: </w:t>
      </w:r>
    </w:p>
    <w:p w14:paraId="38069F19" w14:textId="0EFAEEDD" w:rsidR="003524C4" w:rsidRPr="003524C4" w:rsidRDefault="003524C4" w:rsidP="003524C4">
      <w:pPr>
        <w:pStyle w:val="ListParagraph"/>
        <w:numPr>
          <w:ilvl w:val="0"/>
          <w:numId w:val="37"/>
        </w:numPr>
        <w:rPr>
          <w:rFonts w:ascii="Arial" w:hAnsi="Arial" w:cs="Arial"/>
          <w:shd w:val="clear" w:color="auto" w:fill="FFFFFF"/>
        </w:rPr>
      </w:pPr>
      <w:r w:rsidRPr="003524C4">
        <w:rPr>
          <w:rFonts w:ascii="Arial" w:hAnsi="Arial" w:cs="Arial"/>
          <w:shd w:val="clear" w:color="auto" w:fill="FFFFFF"/>
        </w:rPr>
        <w:t>to appoint this committee to fully deal with managing the VE event with the delegated powers of:</w:t>
      </w:r>
    </w:p>
    <w:p w14:paraId="759EBF39" w14:textId="1353A3DD" w:rsidR="003524C4" w:rsidRDefault="003524C4" w:rsidP="003524C4">
      <w:pPr>
        <w:pStyle w:val="ListParagraph"/>
        <w:numPr>
          <w:ilvl w:val="0"/>
          <w:numId w:val="36"/>
        </w:numPr>
        <w:rPr>
          <w:rFonts w:ascii="Arial" w:hAnsi="Arial" w:cs="Arial"/>
          <w:shd w:val="clear" w:color="auto" w:fill="FFFFFF"/>
        </w:rPr>
      </w:pPr>
      <w:r>
        <w:rPr>
          <w:rFonts w:ascii="Arial" w:hAnsi="Arial" w:cs="Arial"/>
          <w:shd w:val="clear" w:color="auto" w:fill="FFFFFF"/>
        </w:rPr>
        <w:t>Making decisions based on consultation results and Committee’s views</w:t>
      </w:r>
    </w:p>
    <w:p w14:paraId="0AC20146" w14:textId="32EB88EC" w:rsidR="003524C4" w:rsidRDefault="003524C4" w:rsidP="003524C4">
      <w:pPr>
        <w:pStyle w:val="ListParagraph"/>
        <w:numPr>
          <w:ilvl w:val="0"/>
          <w:numId w:val="36"/>
        </w:numPr>
        <w:rPr>
          <w:rFonts w:ascii="Arial" w:hAnsi="Arial" w:cs="Arial"/>
          <w:shd w:val="clear" w:color="auto" w:fill="FFFFFF"/>
        </w:rPr>
      </w:pPr>
      <w:r>
        <w:rPr>
          <w:rFonts w:ascii="Arial" w:hAnsi="Arial" w:cs="Arial"/>
          <w:shd w:val="clear" w:color="auto" w:fill="FFFFFF"/>
        </w:rPr>
        <w:lastRenderedPageBreak/>
        <w:t>Organising event (s) with a maximum spend of £500</w:t>
      </w:r>
    </w:p>
    <w:p w14:paraId="10F0941D" w14:textId="4306703D" w:rsidR="003524C4" w:rsidRDefault="003524C4" w:rsidP="003524C4">
      <w:pPr>
        <w:pStyle w:val="ListParagraph"/>
        <w:numPr>
          <w:ilvl w:val="0"/>
          <w:numId w:val="36"/>
        </w:numPr>
        <w:rPr>
          <w:rFonts w:ascii="Arial" w:hAnsi="Arial" w:cs="Arial"/>
          <w:shd w:val="clear" w:color="auto" w:fill="FFFFFF"/>
        </w:rPr>
      </w:pPr>
      <w:r>
        <w:rPr>
          <w:rFonts w:ascii="Arial" w:hAnsi="Arial" w:cs="Arial"/>
          <w:shd w:val="clear" w:color="auto" w:fill="FFFFFF"/>
        </w:rPr>
        <w:t>Arranging fund raising initiatives</w:t>
      </w:r>
    </w:p>
    <w:p w14:paraId="74BA3DA7" w14:textId="2459E03F" w:rsidR="003524C4" w:rsidRDefault="003524C4" w:rsidP="003524C4">
      <w:pPr>
        <w:pStyle w:val="ListParagraph"/>
        <w:numPr>
          <w:ilvl w:val="0"/>
          <w:numId w:val="36"/>
        </w:numPr>
        <w:rPr>
          <w:rFonts w:ascii="Arial" w:hAnsi="Arial" w:cs="Arial"/>
          <w:shd w:val="clear" w:color="auto" w:fill="FFFFFF"/>
        </w:rPr>
      </w:pPr>
      <w:r>
        <w:rPr>
          <w:rFonts w:ascii="Arial" w:hAnsi="Arial" w:cs="Arial"/>
          <w:shd w:val="clear" w:color="auto" w:fill="FFFFFF"/>
        </w:rPr>
        <w:t>Seeking support from local businesses</w:t>
      </w:r>
    </w:p>
    <w:p w14:paraId="26FC93A6" w14:textId="1F8B352D" w:rsidR="003524C4" w:rsidRDefault="007375EC" w:rsidP="003524C4">
      <w:pPr>
        <w:pStyle w:val="ListParagraph"/>
        <w:numPr>
          <w:ilvl w:val="0"/>
          <w:numId w:val="37"/>
        </w:numPr>
        <w:rPr>
          <w:rFonts w:ascii="Arial" w:hAnsi="Arial" w:cs="Arial"/>
          <w:shd w:val="clear" w:color="auto" w:fill="FFFFFF"/>
        </w:rPr>
      </w:pPr>
      <w:r>
        <w:rPr>
          <w:rFonts w:ascii="Arial" w:hAnsi="Arial" w:cs="Arial"/>
          <w:shd w:val="clear" w:color="auto" w:fill="FFFFFF"/>
        </w:rPr>
        <w:t>T</w:t>
      </w:r>
      <w:r w:rsidR="003524C4">
        <w:rPr>
          <w:rFonts w:ascii="Arial" w:hAnsi="Arial" w:cs="Arial"/>
          <w:shd w:val="clear" w:color="auto" w:fill="FFFFFF"/>
        </w:rPr>
        <w:t xml:space="preserve">o clarify Remembrance Parade arrangements with Church warden </w:t>
      </w:r>
    </w:p>
    <w:p w14:paraId="66792643" w14:textId="6613ED53" w:rsidR="007375EC" w:rsidRPr="003524C4" w:rsidRDefault="007375EC" w:rsidP="003524C4">
      <w:pPr>
        <w:pStyle w:val="ListParagraph"/>
        <w:numPr>
          <w:ilvl w:val="0"/>
          <w:numId w:val="37"/>
        </w:numPr>
        <w:rPr>
          <w:rFonts w:ascii="Arial" w:hAnsi="Arial" w:cs="Arial"/>
          <w:shd w:val="clear" w:color="auto" w:fill="FFFFFF"/>
        </w:rPr>
      </w:pPr>
      <w:r>
        <w:rPr>
          <w:rFonts w:ascii="Arial" w:hAnsi="Arial" w:cs="Arial"/>
          <w:shd w:val="clear" w:color="auto" w:fill="FFFFFF"/>
        </w:rPr>
        <w:t>To ask Anvil and crossing Clubs if they want to take part in the toast at 3pm on 8/5/2020</w:t>
      </w:r>
    </w:p>
    <w:p w14:paraId="661AD9E7" w14:textId="77777777" w:rsidR="003524C4" w:rsidRDefault="003524C4" w:rsidP="003524C4">
      <w:pPr>
        <w:autoSpaceDE w:val="0"/>
        <w:autoSpaceDN w:val="0"/>
        <w:adjustRightInd w:val="0"/>
        <w:ind w:firstLine="720"/>
        <w:rPr>
          <w:rFonts w:ascii="Arial" w:eastAsia="Calibri" w:hAnsi="Arial" w:cs="Arial"/>
          <w:i/>
          <w:iCs/>
          <w:sz w:val="22"/>
          <w:szCs w:val="22"/>
        </w:rPr>
      </w:pPr>
    </w:p>
    <w:p w14:paraId="15C89FFF" w14:textId="77777777" w:rsidR="007375EC" w:rsidRDefault="00307319" w:rsidP="007375EC">
      <w:pPr>
        <w:rPr>
          <w:rFonts w:ascii="Arial" w:hAnsi="Arial" w:cs="Arial"/>
          <w:b/>
        </w:rPr>
      </w:pPr>
      <w:r>
        <w:rPr>
          <w:rFonts w:ascii="Arial" w:hAnsi="Arial" w:cs="Arial"/>
          <w:b/>
        </w:rPr>
        <w:t>FC/</w:t>
      </w:r>
      <w:r w:rsidR="000435F7">
        <w:rPr>
          <w:rFonts w:ascii="Arial" w:hAnsi="Arial" w:cs="Arial"/>
          <w:b/>
        </w:rPr>
        <w:t>0120</w:t>
      </w:r>
      <w:r>
        <w:rPr>
          <w:rFonts w:ascii="Arial" w:hAnsi="Arial" w:cs="Arial"/>
          <w:b/>
        </w:rPr>
        <w:t>/11</w:t>
      </w:r>
      <w:r>
        <w:rPr>
          <w:rFonts w:ascii="Arial" w:hAnsi="Arial" w:cs="Arial"/>
          <w:b/>
        </w:rPr>
        <w:tab/>
      </w:r>
      <w:r w:rsidR="007375EC">
        <w:rPr>
          <w:rFonts w:ascii="Arial" w:hAnsi="Arial" w:cs="Arial"/>
          <w:b/>
        </w:rPr>
        <w:t>Finance</w:t>
      </w:r>
    </w:p>
    <w:p w14:paraId="4CAEB128" w14:textId="58E8542C" w:rsidR="007375EC" w:rsidRPr="002F403C" w:rsidRDefault="007375EC" w:rsidP="007375EC">
      <w:pPr>
        <w:pStyle w:val="ListParagraph"/>
        <w:numPr>
          <w:ilvl w:val="0"/>
          <w:numId w:val="39"/>
        </w:numPr>
        <w:ind w:right="-514"/>
        <w:rPr>
          <w:rFonts w:ascii="Arial" w:hAnsi="Arial" w:cs="Arial"/>
          <w:bCs/>
          <w:u w:val="single"/>
        </w:rPr>
      </w:pPr>
      <w:r w:rsidRPr="002F403C">
        <w:rPr>
          <w:rFonts w:ascii="Arial" w:hAnsi="Arial" w:cs="Arial"/>
          <w:bCs/>
          <w:u w:val="single"/>
        </w:rPr>
        <w:t>Accounts for Payment up to 3</w:t>
      </w:r>
      <w:r>
        <w:rPr>
          <w:rFonts w:ascii="Arial" w:hAnsi="Arial" w:cs="Arial"/>
          <w:bCs/>
          <w:u w:val="single"/>
        </w:rPr>
        <w:t xml:space="preserve">1 </w:t>
      </w:r>
      <w:r>
        <w:rPr>
          <w:rFonts w:ascii="Arial" w:hAnsi="Arial" w:cs="Arial"/>
          <w:bCs/>
          <w:u w:val="single"/>
        </w:rPr>
        <w:t>December</w:t>
      </w:r>
      <w:r>
        <w:rPr>
          <w:rFonts w:ascii="Arial" w:hAnsi="Arial" w:cs="Arial"/>
          <w:bCs/>
          <w:u w:val="single"/>
        </w:rPr>
        <w:t xml:space="preserve"> </w:t>
      </w:r>
      <w:r w:rsidRPr="002F403C">
        <w:rPr>
          <w:rFonts w:ascii="Arial" w:hAnsi="Arial" w:cs="Arial"/>
          <w:bCs/>
          <w:u w:val="single"/>
        </w:rPr>
        <w:t>2019</w:t>
      </w:r>
    </w:p>
    <w:p w14:paraId="64CF3C39" w14:textId="77777777" w:rsidR="007375EC" w:rsidRPr="007375EC" w:rsidRDefault="007375EC" w:rsidP="007375EC">
      <w:pPr>
        <w:ind w:left="360" w:right="-514"/>
        <w:rPr>
          <w:rFonts w:ascii="Arial" w:hAnsi="Arial" w:cs="Arial"/>
        </w:rPr>
      </w:pPr>
      <w:r w:rsidRPr="007375EC">
        <w:rPr>
          <w:rFonts w:ascii="Arial" w:hAnsi="Arial" w:cs="Arial"/>
        </w:rPr>
        <w:t xml:space="preserve">The Council considered the payments, as attached at Schedule 1 and </w:t>
      </w:r>
      <w:r w:rsidRPr="007375EC">
        <w:rPr>
          <w:rFonts w:ascii="Arial" w:hAnsi="Arial" w:cs="Arial"/>
          <w:b/>
        </w:rPr>
        <w:t>Resolved:</w:t>
      </w:r>
      <w:r w:rsidRPr="007375EC">
        <w:rPr>
          <w:rFonts w:ascii="Arial" w:hAnsi="Arial" w:cs="Arial"/>
        </w:rPr>
        <w:t xml:space="preserve"> this schedule of accounts to be initialled and approved by the Chairman, with cheques signed by the Members.</w:t>
      </w:r>
    </w:p>
    <w:p w14:paraId="52A3BC73" w14:textId="77777777" w:rsidR="007375EC" w:rsidRDefault="007375EC" w:rsidP="007375EC">
      <w:pPr>
        <w:pStyle w:val="ListParagraph"/>
        <w:numPr>
          <w:ilvl w:val="0"/>
          <w:numId w:val="39"/>
        </w:numPr>
        <w:rPr>
          <w:rFonts w:ascii="Arial" w:hAnsi="Arial" w:cs="Arial"/>
          <w:bCs/>
          <w:u w:val="single"/>
        </w:rPr>
      </w:pPr>
      <w:r>
        <w:rPr>
          <w:rFonts w:ascii="Arial" w:hAnsi="Arial" w:cs="Arial"/>
          <w:bCs/>
          <w:u w:val="single"/>
        </w:rPr>
        <w:t>Year-end Forecast and Bank Reconciliations</w:t>
      </w:r>
    </w:p>
    <w:p w14:paraId="6E81618A" w14:textId="7150CB2A" w:rsidR="007375EC" w:rsidRPr="007375EC" w:rsidRDefault="007375EC" w:rsidP="007375EC">
      <w:pPr>
        <w:ind w:left="360"/>
        <w:rPr>
          <w:rFonts w:ascii="Arial" w:hAnsi="Arial" w:cs="Arial"/>
          <w:bCs/>
        </w:rPr>
      </w:pPr>
      <w:r w:rsidRPr="007375EC">
        <w:rPr>
          <w:rFonts w:ascii="Arial" w:hAnsi="Arial" w:cs="Arial"/>
          <w:bCs/>
        </w:rPr>
        <w:t xml:space="preserve">The Council reviewed the budget position and projected outturn for 2019/2020 and </w:t>
      </w:r>
      <w:r w:rsidRPr="007375EC">
        <w:rPr>
          <w:rFonts w:ascii="Arial" w:hAnsi="Arial" w:cs="Arial"/>
          <w:b/>
        </w:rPr>
        <w:t xml:space="preserve">Resolved: </w:t>
      </w:r>
      <w:r w:rsidRPr="007375EC">
        <w:rPr>
          <w:rFonts w:ascii="Arial" w:hAnsi="Arial" w:cs="Arial"/>
          <w:bCs/>
        </w:rPr>
        <w:t>to set aside reserves based on Dalc recommendation of a minimum £3325 (3 months trading monies).</w:t>
      </w:r>
    </w:p>
    <w:p w14:paraId="69E32894" w14:textId="77777777" w:rsidR="007375EC" w:rsidRPr="007375EC" w:rsidRDefault="007375EC" w:rsidP="007375EC">
      <w:pPr>
        <w:pStyle w:val="ListParagraph"/>
        <w:numPr>
          <w:ilvl w:val="0"/>
          <w:numId w:val="39"/>
        </w:numPr>
        <w:rPr>
          <w:rFonts w:ascii="Arial" w:hAnsi="Arial" w:cs="Arial"/>
          <w:u w:val="single"/>
        </w:rPr>
      </w:pPr>
      <w:r w:rsidRPr="007375EC">
        <w:rPr>
          <w:rFonts w:ascii="Arial" w:hAnsi="Arial" w:cs="Arial"/>
          <w:u w:val="single"/>
        </w:rPr>
        <w:t>To set the annual precept for 2020/21</w:t>
      </w:r>
    </w:p>
    <w:p w14:paraId="3677D80D" w14:textId="7EAC6C80" w:rsidR="007375EC" w:rsidRPr="00001667" w:rsidRDefault="007375EC" w:rsidP="007375EC">
      <w:pPr>
        <w:tabs>
          <w:tab w:val="left" w:pos="0"/>
        </w:tabs>
        <w:ind w:left="360" w:right="45"/>
        <w:jc w:val="both"/>
        <w:outlineLvl w:val="0"/>
        <w:rPr>
          <w:rFonts w:ascii="Arial" w:hAnsi="Arial" w:cs="Arial"/>
        </w:rPr>
      </w:pPr>
      <w:r>
        <w:rPr>
          <w:rFonts w:ascii="Arial" w:hAnsi="Arial" w:cs="Arial"/>
          <w:bCs/>
        </w:rPr>
        <w:tab/>
        <w:t xml:space="preserve">The Council </w:t>
      </w:r>
      <w:r>
        <w:rPr>
          <w:rFonts w:ascii="Arial" w:hAnsi="Arial" w:cs="Arial"/>
          <w:b/>
        </w:rPr>
        <w:t xml:space="preserve">Resolved: </w:t>
      </w:r>
      <w:r w:rsidRPr="007375EC">
        <w:rPr>
          <w:rFonts w:ascii="Arial" w:hAnsi="Arial" w:cs="Arial"/>
          <w:bCs/>
        </w:rPr>
        <w:t>to</w:t>
      </w:r>
      <w:r>
        <w:rPr>
          <w:rFonts w:ascii="Arial" w:hAnsi="Arial" w:cs="Arial"/>
          <w:b/>
        </w:rPr>
        <w:t xml:space="preserve"> set p</w:t>
      </w:r>
      <w:r w:rsidRPr="007375EC">
        <w:rPr>
          <w:rFonts w:ascii="Arial" w:hAnsi="Arial" w:cs="Arial"/>
          <w:bCs/>
        </w:rPr>
        <w:t xml:space="preserve">recept </w:t>
      </w:r>
      <w:r>
        <w:rPr>
          <w:rFonts w:ascii="Arial" w:hAnsi="Arial" w:cs="Arial"/>
          <w:bCs/>
        </w:rPr>
        <w:t xml:space="preserve">at £29, 720, an increase of </w:t>
      </w:r>
      <w:r>
        <w:rPr>
          <w:rFonts w:ascii="Arial" w:hAnsi="Arial" w:cs="Arial"/>
          <w:b/>
        </w:rPr>
        <w:t xml:space="preserve"> </w:t>
      </w:r>
      <w:r>
        <w:rPr>
          <w:rFonts w:ascii="Arial" w:hAnsi="Arial" w:cs="Arial"/>
        </w:rPr>
        <w:t xml:space="preserve">£12,500 </w:t>
      </w:r>
      <w:r>
        <w:rPr>
          <w:rFonts w:ascii="Arial" w:hAnsi="Arial" w:cs="Arial"/>
        </w:rPr>
        <w:t xml:space="preserve">compared to 2018/19 to ensure funding available for Parish Warden role as minuted in </w:t>
      </w:r>
      <w:r w:rsidRPr="007375EC">
        <w:rPr>
          <w:rFonts w:ascii="Arial" w:hAnsi="Arial" w:cs="Arial"/>
          <w:bCs/>
        </w:rPr>
        <w:t>FC/1119/08</w:t>
      </w:r>
      <w:r>
        <w:rPr>
          <w:rFonts w:ascii="Arial" w:hAnsi="Arial" w:cs="Arial"/>
          <w:bCs/>
        </w:rPr>
        <w:t xml:space="preserve"> </w:t>
      </w:r>
    </w:p>
    <w:p w14:paraId="7487DC32" w14:textId="617FE363" w:rsidR="007375EC" w:rsidRPr="001E5390" w:rsidRDefault="007375EC" w:rsidP="007375EC">
      <w:pPr>
        <w:pStyle w:val="ListParagraph"/>
        <w:numPr>
          <w:ilvl w:val="0"/>
          <w:numId w:val="39"/>
        </w:numPr>
        <w:rPr>
          <w:rFonts w:ascii="Arial" w:hAnsi="Arial" w:cs="Arial"/>
          <w:bCs/>
        </w:rPr>
      </w:pPr>
      <w:r>
        <w:rPr>
          <w:rFonts w:ascii="Arial" w:hAnsi="Arial" w:cs="Arial"/>
          <w:bCs/>
          <w:u w:val="single"/>
        </w:rPr>
        <w:t>S137 Applications</w:t>
      </w:r>
    </w:p>
    <w:p w14:paraId="1B176E1E" w14:textId="77777777" w:rsidR="007375EC" w:rsidRPr="001E5390" w:rsidRDefault="007375EC" w:rsidP="007375EC">
      <w:pPr>
        <w:ind w:left="360"/>
        <w:rPr>
          <w:rFonts w:ascii="Arial" w:hAnsi="Arial" w:cs="Arial"/>
          <w:bCs/>
        </w:rPr>
      </w:pPr>
      <w:r>
        <w:rPr>
          <w:rFonts w:ascii="Arial" w:hAnsi="Arial" w:cs="Arial"/>
          <w:bCs/>
        </w:rPr>
        <w:t>None</w:t>
      </w:r>
    </w:p>
    <w:p w14:paraId="23349AA3" w14:textId="6CE8236D" w:rsidR="00307319" w:rsidRDefault="00307319" w:rsidP="007375EC">
      <w:pPr>
        <w:rPr>
          <w:rFonts w:ascii="Arial" w:hAnsi="Arial" w:cs="Arial"/>
        </w:rPr>
      </w:pPr>
    </w:p>
    <w:p w14:paraId="1660781A" w14:textId="39B74680" w:rsidR="00046E6F" w:rsidRPr="008E5E4F" w:rsidRDefault="00D305C1" w:rsidP="00E65D39">
      <w:pPr>
        <w:ind w:left="283" w:hanging="283"/>
        <w:rPr>
          <w:rFonts w:ascii="Arial" w:hAnsi="Arial" w:cs="Arial"/>
          <w:b/>
        </w:rPr>
      </w:pPr>
      <w:r w:rsidRPr="00D305C1">
        <w:rPr>
          <w:rFonts w:ascii="Arial" w:hAnsi="Arial" w:cs="Arial"/>
          <w:b/>
        </w:rPr>
        <w:t>FC/</w:t>
      </w:r>
      <w:r w:rsidR="000435F7">
        <w:rPr>
          <w:rFonts w:ascii="Arial" w:hAnsi="Arial" w:cs="Arial"/>
          <w:b/>
        </w:rPr>
        <w:t>0120</w:t>
      </w:r>
      <w:r w:rsidRPr="00D305C1">
        <w:rPr>
          <w:rFonts w:ascii="Arial" w:hAnsi="Arial" w:cs="Arial"/>
          <w:b/>
        </w:rPr>
        <w:t xml:space="preserve">/12 </w:t>
      </w:r>
      <w:r w:rsidR="00046E6F" w:rsidRPr="008E5E4F">
        <w:rPr>
          <w:rFonts w:ascii="Arial" w:hAnsi="Arial" w:cs="Arial"/>
          <w:b/>
        </w:rPr>
        <w:t>Report of the Clerk</w:t>
      </w:r>
    </w:p>
    <w:p w14:paraId="0DEC43A8" w14:textId="77777777" w:rsidR="00046E6F" w:rsidRPr="002F403C" w:rsidRDefault="00046E6F" w:rsidP="00481EB6">
      <w:pPr>
        <w:numPr>
          <w:ilvl w:val="0"/>
          <w:numId w:val="5"/>
        </w:numPr>
        <w:autoSpaceDE w:val="0"/>
        <w:autoSpaceDN w:val="0"/>
        <w:adjustRightInd w:val="0"/>
        <w:outlineLvl w:val="0"/>
        <w:rPr>
          <w:rFonts w:ascii="Arial" w:hAnsi="Arial" w:cs="Arial"/>
          <w:bCs/>
        </w:rPr>
      </w:pPr>
      <w:r w:rsidRPr="002F403C">
        <w:rPr>
          <w:rFonts w:ascii="Arial" w:hAnsi="Arial" w:cs="Arial"/>
          <w:bCs/>
        </w:rPr>
        <w:t>Action plan and actions arising from the last meeting</w:t>
      </w:r>
    </w:p>
    <w:p w14:paraId="36148493" w14:textId="77777777" w:rsidR="001326B2" w:rsidRDefault="00046E6F" w:rsidP="001326B2">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1326B2">
        <w:rPr>
          <w:rFonts w:ascii="Arial" w:hAnsi="Arial" w:cs="Arial"/>
        </w:rPr>
        <w:t>last</w:t>
      </w:r>
      <w:r w:rsidRPr="00583A0A">
        <w:rPr>
          <w:rFonts w:ascii="Arial" w:hAnsi="Arial" w:cs="Arial"/>
        </w:rPr>
        <w:t xml:space="preserve"> meeting</w:t>
      </w:r>
      <w:r w:rsidR="00672705">
        <w:rPr>
          <w:rFonts w:ascii="Arial" w:hAnsi="Arial" w:cs="Arial"/>
        </w:rPr>
        <w:t xml:space="preserve">. </w:t>
      </w:r>
    </w:p>
    <w:p w14:paraId="713C9AD5" w14:textId="2AB9D45C" w:rsidR="00046E6F" w:rsidRPr="002F403C" w:rsidRDefault="00046E6F" w:rsidP="00481EB6">
      <w:pPr>
        <w:pStyle w:val="ListParagraph"/>
        <w:numPr>
          <w:ilvl w:val="0"/>
          <w:numId w:val="5"/>
        </w:numPr>
        <w:autoSpaceDE w:val="0"/>
        <w:autoSpaceDN w:val="0"/>
        <w:adjustRightInd w:val="0"/>
        <w:outlineLvl w:val="0"/>
        <w:rPr>
          <w:rFonts w:ascii="Arial" w:hAnsi="Arial" w:cs="Arial"/>
          <w:bCs/>
        </w:rPr>
      </w:pPr>
      <w:r w:rsidRPr="002F403C">
        <w:rPr>
          <w:rFonts w:ascii="Arial" w:hAnsi="Arial" w:cs="Arial"/>
          <w:bCs/>
        </w:rPr>
        <w:t>General Correspondence</w:t>
      </w:r>
    </w:p>
    <w:p w14:paraId="3D0CE2E7" w14:textId="5CA6718A" w:rsidR="00046E6F" w:rsidRDefault="00046E6F" w:rsidP="00583A0A">
      <w:pPr>
        <w:autoSpaceDE w:val="0"/>
        <w:autoSpaceDN w:val="0"/>
        <w:adjustRightInd w:val="0"/>
        <w:outlineLvl w:val="0"/>
        <w:rPr>
          <w:rFonts w:ascii="Arial" w:hAnsi="Arial" w:cs="Arial"/>
        </w:rPr>
      </w:pPr>
      <w:r w:rsidRPr="00583A0A">
        <w:rPr>
          <w:rFonts w:ascii="Arial" w:hAnsi="Arial" w:cs="Arial"/>
        </w:rPr>
        <w:t>Noted</w:t>
      </w:r>
      <w:r w:rsidR="00C23171">
        <w:rPr>
          <w:rFonts w:ascii="Arial" w:hAnsi="Arial" w:cs="Arial"/>
        </w:rPr>
        <w:t xml:space="preserve">. </w:t>
      </w:r>
    </w:p>
    <w:p w14:paraId="2E193DF3" w14:textId="72D7F639" w:rsidR="00E65D39" w:rsidRDefault="00E65D39" w:rsidP="00E65D39">
      <w:pPr>
        <w:pStyle w:val="ColorfulList-Accent11"/>
        <w:numPr>
          <w:ilvl w:val="0"/>
          <w:numId w:val="5"/>
        </w:numPr>
        <w:rPr>
          <w:rFonts w:ascii="Arial" w:hAnsi="Arial" w:cs="Arial"/>
          <w:color w:val="auto"/>
          <w:szCs w:val="24"/>
        </w:rPr>
      </w:pPr>
      <w:r>
        <w:rPr>
          <w:rFonts w:ascii="Arial" w:hAnsi="Arial" w:cs="Arial"/>
          <w:color w:val="auto"/>
          <w:szCs w:val="24"/>
        </w:rPr>
        <w:t>Village Action Plan</w:t>
      </w:r>
    </w:p>
    <w:p w14:paraId="620DE7C9" w14:textId="3201E341" w:rsidR="00E65D39" w:rsidRDefault="00E65D39" w:rsidP="00E65D39">
      <w:pPr>
        <w:pStyle w:val="ColorfulList-Accent11"/>
        <w:ind w:left="0"/>
        <w:rPr>
          <w:rFonts w:ascii="Arial" w:hAnsi="Arial" w:cs="Arial"/>
          <w:color w:val="auto"/>
          <w:szCs w:val="24"/>
        </w:rPr>
      </w:pPr>
      <w:r>
        <w:rPr>
          <w:rFonts w:ascii="Arial" w:hAnsi="Arial" w:cs="Arial"/>
          <w:color w:val="auto"/>
          <w:szCs w:val="24"/>
        </w:rPr>
        <w:t xml:space="preserve">Copies of surveys were issued to Councillors and it was </w:t>
      </w:r>
      <w:r>
        <w:rPr>
          <w:rFonts w:ascii="Arial" w:hAnsi="Arial" w:cs="Arial"/>
          <w:b/>
          <w:bCs/>
          <w:color w:val="auto"/>
          <w:szCs w:val="24"/>
        </w:rPr>
        <w:t xml:space="preserve">Resolved: </w:t>
      </w:r>
      <w:r>
        <w:rPr>
          <w:rFonts w:ascii="Arial" w:hAnsi="Arial" w:cs="Arial"/>
          <w:color w:val="auto"/>
          <w:szCs w:val="24"/>
        </w:rPr>
        <w:t>each Councillor to get 5 responses and send to Clerk.</w:t>
      </w:r>
    </w:p>
    <w:p w14:paraId="0D77FE32" w14:textId="77777777" w:rsidR="00E65D39" w:rsidRPr="00E65D39" w:rsidRDefault="00E65D39" w:rsidP="00E65D39">
      <w:pPr>
        <w:pStyle w:val="ColorfulList-Accent11"/>
        <w:ind w:left="0"/>
        <w:rPr>
          <w:rFonts w:ascii="Arial" w:hAnsi="Arial" w:cs="Arial"/>
          <w:color w:val="auto"/>
          <w:szCs w:val="24"/>
        </w:rPr>
      </w:pPr>
    </w:p>
    <w:p w14:paraId="24148CA7" w14:textId="0D16E099" w:rsidR="001904EB" w:rsidRDefault="009C34D0" w:rsidP="001326B2">
      <w:pPr>
        <w:spacing w:after="10" w:line="249" w:lineRule="auto"/>
        <w:ind w:left="720" w:hanging="720"/>
        <w:jc w:val="both"/>
        <w:rPr>
          <w:rFonts w:ascii="Arial" w:hAnsi="Arial" w:cs="Arial"/>
          <w:b/>
        </w:rPr>
      </w:pPr>
      <w:r>
        <w:rPr>
          <w:rFonts w:ascii="Arial" w:hAnsi="Arial" w:cs="Arial"/>
          <w:b/>
        </w:rPr>
        <w:t>FC/</w:t>
      </w:r>
      <w:r w:rsidR="000435F7">
        <w:rPr>
          <w:rFonts w:ascii="Arial" w:hAnsi="Arial" w:cs="Arial"/>
          <w:b/>
        </w:rPr>
        <w:t>0120</w:t>
      </w:r>
      <w:r>
        <w:rPr>
          <w:rFonts w:ascii="Arial" w:hAnsi="Arial" w:cs="Arial"/>
          <w:b/>
        </w:rPr>
        <w:t>/</w:t>
      </w:r>
      <w:r w:rsidR="00672705">
        <w:rPr>
          <w:rFonts w:ascii="Arial" w:hAnsi="Arial" w:cs="Arial"/>
          <w:b/>
        </w:rPr>
        <w:t>1</w:t>
      </w:r>
      <w:r w:rsidR="00E65D39">
        <w:rPr>
          <w:rFonts w:ascii="Arial" w:hAnsi="Arial" w:cs="Arial"/>
          <w:b/>
        </w:rPr>
        <w:t>3</w:t>
      </w:r>
      <w:r w:rsidR="00E1350C">
        <w:rPr>
          <w:rFonts w:ascii="Arial" w:hAnsi="Arial" w:cs="Arial"/>
          <w:b/>
        </w:rPr>
        <w:tab/>
      </w:r>
      <w:r w:rsidR="00695E81">
        <w:rPr>
          <w:rFonts w:ascii="Arial" w:hAnsi="Arial" w:cs="Arial"/>
          <w:b/>
        </w:rPr>
        <w:t>Consultations</w:t>
      </w:r>
    </w:p>
    <w:p w14:paraId="07CD2D93" w14:textId="23EC17CA" w:rsidR="00634617" w:rsidRDefault="00E65D39" w:rsidP="00016736">
      <w:pPr>
        <w:rPr>
          <w:rFonts w:ascii="Arial" w:hAnsi="Arial" w:cs="Arial"/>
        </w:rPr>
      </w:pPr>
      <w:r>
        <w:rPr>
          <w:rFonts w:ascii="Arial" w:hAnsi="Arial" w:cs="Arial"/>
        </w:rPr>
        <w:t>None</w:t>
      </w:r>
      <w:r w:rsidR="00B11EE5">
        <w:rPr>
          <w:rFonts w:ascii="Arial" w:hAnsi="Arial" w:cs="Arial"/>
        </w:rPr>
        <w:t>.</w:t>
      </w:r>
      <w:r w:rsidR="00F57C9F">
        <w:rPr>
          <w:rFonts w:ascii="Arial" w:hAnsi="Arial" w:cs="Arial"/>
        </w:rPr>
        <w:t xml:space="preserve"> </w:t>
      </w:r>
    </w:p>
    <w:p w14:paraId="5D6800A2" w14:textId="77777777" w:rsidR="00493E7F" w:rsidRPr="00016736" w:rsidRDefault="00493E7F" w:rsidP="00016736">
      <w:pPr>
        <w:rPr>
          <w:rFonts w:ascii="Arial" w:hAnsi="Arial" w:cs="Arial"/>
        </w:rPr>
      </w:pPr>
    </w:p>
    <w:p w14:paraId="655A12AD" w14:textId="0734B69A" w:rsidR="006B6EBD" w:rsidRDefault="009C34D0" w:rsidP="006B6EBD">
      <w:pPr>
        <w:ind w:right="-514"/>
        <w:rPr>
          <w:rFonts w:ascii="Arial" w:hAnsi="Arial" w:cs="Arial"/>
          <w:b/>
        </w:rPr>
      </w:pPr>
      <w:r>
        <w:rPr>
          <w:rFonts w:ascii="Arial" w:hAnsi="Arial" w:cs="Arial"/>
          <w:b/>
        </w:rPr>
        <w:t>FC/</w:t>
      </w:r>
      <w:r w:rsidR="000435F7">
        <w:rPr>
          <w:rFonts w:ascii="Arial" w:hAnsi="Arial" w:cs="Arial"/>
          <w:b/>
        </w:rPr>
        <w:t>0120</w:t>
      </w:r>
      <w:r>
        <w:rPr>
          <w:rFonts w:ascii="Arial" w:hAnsi="Arial" w:cs="Arial"/>
          <w:b/>
        </w:rPr>
        <w:t>/</w:t>
      </w:r>
      <w:r w:rsidR="002579FF">
        <w:rPr>
          <w:rFonts w:ascii="Arial" w:hAnsi="Arial" w:cs="Arial"/>
          <w:b/>
        </w:rPr>
        <w:t>1</w:t>
      </w:r>
      <w:r w:rsidR="00E65D39">
        <w:rPr>
          <w:rFonts w:ascii="Arial" w:hAnsi="Arial" w:cs="Arial"/>
          <w:b/>
        </w:rPr>
        <w:t>4</w:t>
      </w:r>
      <w:r w:rsidR="006B6EBD">
        <w:rPr>
          <w:rFonts w:ascii="Arial" w:hAnsi="Arial" w:cs="Arial"/>
          <w:b/>
        </w:rPr>
        <w:tab/>
        <w:t>Derbyshire Association of Local Councils</w:t>
      </w:r>
    </w:p>
    <w:p w14:paraId="44131F6E" w14:textId="3AC8627A" w:rsidR="002579FF" w:rsidRPr="002579FF" w:rsidRDefault="008705DB" w:rsidP="002F403C">
      <w:pPr>
        <w:rPr>
          <w:rFonts w:ascii="Arial" w:hAnsi="Arial" w:cs="Arial"/>
        </w:rPr>
      </w:pPr>
      <w:r>
        <w:rPr>
          <w:rFonts w:ascii="Arial" w:hAnsi="Arial" w:cs="Arial"/>
        </w:rPr>
        <w:t xml:space="preserve">The Council noted the contents </w:t>
      </w:r>
      <w:r w:rsidR="00201D97">
        <w:rPr>
          <w:rFonts w:ascii="Arial" w:hAnsi="Arial" w:cs="Arial"/>
        </w:rPr>
        <w:t xml:space="preserve">of Circulars </w:t>
      </w:r>
      <w:r w:rsidR="00E65D39" w:rsidRPr="00DB10FA">
        <w:rPr>
          <w:rFonts w:ascii="Arial" w:hAnsi="Arial" w:cs="Arial"/>
        </w:rPr>
        <w:t>1</w:t>
      </w:r>
      <w:r w:rsidR="00E65D39">
        <w:rPr>
          <w:rFonts w:ascii="Arial" w:hAnsi="Arial" w:cs="Arial"/>
        </w:rPr>
        <w:t>2</w:t>
      </w:r>
      <w:r w:rsidR="00E65D39" w:rsidRPr="00DB10FA">
        <w:rPr>
          <w:rFonts w:ascii="Arial" w:hAnsi="Arial" w:cs="Arial"/>
        </w:rPr>
        <w:t>/2019</w:t>
      </w:r>
      <w:r w:rsidR="00E65D39">
        <w:rPr>
          <w:rFonts w:ascii="Arial" w:hAnsi="Arial" w:cs="Arial"/>
        </w:rPr>
        <w:t>; 13/2019; 14/2019</w:t>
      </w:r>
    </w:p>
    <w:p w14:paraId="7FA2D5CC" w14:textId="77777777" w:rsidR="002579FF" w:rsidRPr="002579FF" w:rsidRDefault="002579FF" w:rsidP="002579FF">
      <w:pPr>
        <w:ind w:left="283" w:hanging="283"/>
        <w:rPr>
          <w:rFonts w:ascii="Arial" w:hAnsi="Arial" w:cs="Arial"/>
        </w:rPr>
      </w:pPr>
    </w:p>
    <w:p w14:paraId="6218985D" w14:textId="04668F27" w:rsidR="006B6EBD" w:rsidRPr="00DF2271" w:rsidRDefault="009C34D0" w:rsidP="006B6EBD">
      <w:pPr>
        <w:rPr>
          <w:rFonts w:ascii="Arial" w:hAnsi="Arial" w:cs="Arial"/>
          <w:b/>
        </w:rPr>
      </w:pPr>
      <w:r>
        <w:rPr>
          <w:rFonts w:ascii="Arial" w:hAnsi="Arial" w:cs="Arial"/>
          <w:b/>
        </w:rPr>
        <w:t>FC/</w:t>
      </w:r>
      <w:r w:rsidR="000435F7">
        <w:rPr>
          <w:rFonts w:ascii="Arial" w:hAnsi="Arial" w:cs="Arial"/>
          <w:b/>
        </w:rPr>
        <w:t>0120</w:t>
      </w:r>
      <w:r>
        <w:rPr>
          <w:rFonts w:ascii="Arial" w:hAnsi="Arial" w:cs="Arial"/>
          <w:b/>
        </w:rPr>
        <w:t>/</w:t>
      </w:r>
      <w:r w:rsidR="00EC7D88">
        <w:rPr>
          <w:rFonts w:ascii="Arial" w:hAnsi="Arial" w:cs="Arial"/>
          <w:b/>
        </w:rPr>
        <w:t>1</w:t>
      </w:r>
      <w:r w:rsidR="00E65D39">
        <w:rPr>
          <w:rFonts w:ascii="Arial" w:hAnsi="Arial" w:cs="Arial"/>
          <w:b/>
        </w:rPr>
        <w:t>5</w:t>
      </w:r>
      <w:r w:rsidR="006B6EBD">
        <w:rPr>
          <w:rFonts w:ascii="Arial" w:hAnsi="Arial" w:cs="Arial"/>
          <w:b/>
        </w:rPr>
        <w:tab/>
        <w:t>Planning Applications</w:t>
      </w:r>
    </w:p>
    <w:p w14:paraId="7C6E5979" w14:textId="3DC44F26" w:rsidR="00F57C9F" w:rsidRPr="001E5390" w:rsidRDefault="00E65D39" w:rsidP="001E5390">
      <w:pPr>
        <w:pStyle w:val="ListParagraph"/>
        <w:numPr>
          <w:ilvl w:val="0"/>
          <w:numId w:val="5"/>
        </w:numPr>
        <w:tabs>
          <w:tab w:val="left" w:pos="0"/>
        </w:tabs>
        <w:ind w:right="45"/>
        <w:jc w:val="both"/>
        <w:outlineLvl w:val="0"/>
        <w:rPr>
          <w:rFonts w:ascii="Arial" w:hAnsi="Arial" w:cs="Arial"/>
        </w:rPr>
      </w:pPr>
      <w:r>
        <w:rPr>
          <w:rFonts w:ascii="Arial" w:hAnsi="Arial" w:cs="Arial"/>
        </w:rPr>
        <w:t>None</w:t>
      </w:r>
    </w:p>
    <w:p w14:paraId="52646C33" w14:textId="77777777" w:rsidR="00EC7D88" w:rsidRDefault="00EC7D88" w:rsidP="00EC7D88">
      <w:pPr>
        <w:ind w:left="283" w:hanging="283"/>
        <w:rPr>
          <w:rFonts w:ascii="Arial" w:hAnsi="Arial" w:cs="Arial"/>
        </w:rPr>
      </w:pPr>
    </w:p>
    <w:p w14:paraId="359E7952" w14:textId="0DA60C63" w:rsidR="00EC7D88" w:rsidRPr="007678D7" w:rsidRDefault="007678D7" w:rsidP="00EC7D88">
      <w:pPr>
        <w:spacing w:after="120"/>
        <w:rPr>
          <w:rFonts w:ascii="Arial" w:hAnsi="Arial" w:cs="Arial"/>
          <w:b/>
        </w:rPr>
      </w:pPr>
      <w:r w:rsidRPr="007678D7">
        <w:rPr>
          <w:rFonts w:ascii="Arial" w:hAnsi="Arial" w:cs="Arial"/>
          <w:b/>
        </w:rPr>
        <w:t>FC//</w:t>
      </w:r>
      <w:r w:rsidR="000435F7">
        <w:rPr>
          <w:rFonts w:ascii="Arial" w:hAnsi="Arial" w:cs="Arial"/>
          <w:b/>
        </w:rPr>
        <w:t>0120</w:t>
      </w:r>
      <w:r w:rsidRPr="007678D7">
        <w:rPr>
          <w:rFonts w:ascii="Arial" w:hAnsi="Arial" w:cs="Arial"/>
          <w:b/>
        </w:rPr>
        <w:t>/</w:t>
      </w:r>
      <w:r w:rsidR="007A5417">
        <w:rPr>
          <w:rFonts w:ascii="Arial" w:hAnsi="Arial" w:cs="Arial"/>
          <w:b/>
        </w:rPr>
        <w:t>1</w:t>
      </w:r>
      <w:r w:rsidR="00E65D39">
        <w:rPr>
          <w:rFonts w:ascii="Arial" w:hAnsi="Arial" w:cs="Arial"/>
          <w:b/>
        </w:rPr>
        <w:t>8</w:t>
      </w:r>
      <w:r w:rsidRPr="007678D7">
        <w:rPr>
          <w:rFonts w:ascii="Arial" w:hAnsi="Arial" w:cs="Arial"/>
          <w:b/>
        </w:rPr>
        <w:tab/>
      </w:r>
      <w:r w:rsidRPr="007678D7">
        <w:rPr>
          <w:rFonts w:ascii="Arial" w:hAnsi="Arial" w:cs="Arial"/>
          <w:b/>
        </w:rPr>
        <w:tab/>
      </w:r>
      <w:r w:rsidR="00EC7D88" w:rsidRPr="007678D7">
        <w:rPr>
          <w:rFonts w:ascii="Arial" w:hAnsi="Arial" w:cs="Arial"/>
          <w:b/>
        </w:rPr>
        <w:t>Items for information only</w:t>
      </w:r>
    </w:p>
    <w:p w14:paraId="1BA10B85" w14:textId="20C41D37" w:rsidR="00EC7D88" w:rsidRDefault="00EC7D88" w:rsidP="00481EB6">
      <w:pPr>
        <w:numPr>
          <w:ilvl w:val="0"/>
          <w:numId w:val="1"/>
        </w:numPr>
        <w:spacing w:after="120"/>
        <w:ind w:left="0"/>
        <w:rPr>
          <w:rFonts w:ascii="Arial" w:hAnsi="Arial" w:cs="Arial"/>
        </w:rPr>
      </w:pPr>
      <w:r w:rsidRPr="00F3344B">
        <w:rPr>
          <w:rFonts w:ascii="Arial" w:hAnsi="Arial" w:cs="Arial"/>
        </w:rPr>
        <w:t>To receive reports from representatives on outside bodies</w:t>
      </w:r>
    </w:p>
    <w:p w14:paraId="1EA17D28" w14:textId="0A2CA481" w:rsidR="001E5390" w:rsidRDefault="001E5390" w:rsidP="001E5390">
      <w:pPr>
        <w:spacing w:after="120"/>
        <w:ind w:left="-360"/>
        <w:rPr>
          <w:rFonts w:ascii="Arial" w:hAnsi="Arial" w:cs="Arial"/>
        </w:rPr>
      </w:pPr>
      <w:r>
        <w:rPr>
          <w:rFonts w:ascii="Arial" w:hAnsi="Arial" w:cs="Arial"/>
        </w:rPr>
        <w:t>None</w:t>
      </w:r>
    </w:p>
    <w:p w14:paraId="5318AB42" w14:textId="0CF08A0D" w:rsidR="00EC7D88" w:rsidRDefault="00EC7D88" w:rsidP="00481EB6">
      <w:pPr>
        <w:numPr>
          <w:ilvl w:val="0"/>
          <w:numId w:val="1"/>
        </w:numPr>
        <w:spacing w:after="120"/>
        <w:ind w:left="0"/>
        <w:rPr>
          <w:rFonts w:ascii="Arial" w:hAnsi="Arial" w:cs="Arial"/>
        </w:rPr>
      </w:pPr>
      <w:r w:rsidRPr="00F3344B">
        <w:rPr>
          <w:rFonts w:ascii="Arial" w:hAnsi="Arial" w:cs="Arial"/>
        </w:rPr>
        <w:t>To receive any other items for information only and items to be included on the next agenda</w:t>
      </w:r>
    </w:p>
    <w:p w14:paraId="3C24B079" w14:textId="7370BF5B" w:rsidR="00F57C9F" w:rsidRDefault="001E5390" w:rsidP="00F57C9F">
      <w:pPr>
        <w:pStyle w:val="ListParagraph"/>
        <w:numPr>
          <w:ilvl w:val="0"/>
          <w:numId w:val="1"/>
        </w:numPr>
        <w:spacing w:after="120"/>
        <w:rPr>
          <w:rFonts w:ascii="Arial" w:hAnsi="Arial" w:cs="Arial"/>
        </w:rPr>
      </w:pPr>
      <w:r>
        <w:rPr>
          <w:rFonts w:ascii="Arial" w:hAnsi="Arial" w:cs="Arial"/>
        </w:rPr>
        <w:lastRenderedPageBreak/>
        <w:t>VE Day</w:t>
      </w:r>
    </w:p>
    <w:p w14:paraId="476A07E9" w14:textId="3D166DE3" w:rsidR="001E5390" w:rsidRDefault="001E5390" w:rsidP="00F57C9F">
      <w:pPr>
        <w:pStyle w:val="ListParagraph"/>
        <w:numPr>
          <w:ilvl w:val="0"/>
          <w:numId w:val="1"/>
        </w:numPr>
        <w:spacing w:after="120"/>
        <w:rPr>
          <w:rFonts w:ascii="Arial" w:hAnsi="Arial" w:cs="Arial"/>
        </w:rPr>
      </w:pPr>
      <w:r>
        <w:rPr>
          <w:rFonts w:ascii="Arial" w:hAnsi="Arial" w:cs="Arial"/>
        </w:rPr>
        <w:t>Village Plan</w:t>
      </w:r>
    </w:p>
    <w:p w14:paraId="491C2067" w14:textId="47BF5D4E" w:rsidR="001E5390" w:rsidRDefault="00E65D39" w:rsidP="001E5390">
      <w:pPr>
        <w:pStyle w:val="ListParagraph"/>
        <w:numPr>
          <w:ilvl w:val="0"/>
          <w:numId w:val="1"/>
        </w:numPr>
        <w:rPr>
          <w:rFonts w:ascii="Arial" w:hAnsi="Arial" w:cs="Arial"/>
          <w:bCs/>
        </w:rPr>
      </w:pPr>
      <w:r>
        <w:rPr>
          <w:rFonts w:ascii="Arial" w:hAnsi="Arial" w:cs="Arial"/>
          <w:bCs/>
        </w:rPr>
        <w:t>Budget Plan for 2020/2021</w:t>
      </w:r>
      <w:r w:rsidR="001E5390" w:rsidRPr="001E5390">
        <w:rPr>
          <w:rFonts w:ascii="Arial" w:hAnsi="Arial" w:cs="Arial"/>
          <w:bCs/>
        </w:rPr>
        <w:t xml:space="preserve"> </w:t>
      </w:r>
    </w:p>
    <w:p w14:paraId="305E8C5E" w14:textId="7C8046A3" w:rsidR="001E5390" w:rsidRDefault="001E5390" w:rsidP="001E5390">
      <w:pPr>
        <w:pStyle w:val="ListParagraph"/>
        <w:numPr>
          <w:ilvl w:val="0"/>
          <w:numId w:val="1"/>
        </w:numPr>
        <w:rPr>
          <w:rFonts w:ascii="Arial" w:hAnsi="Arial" w:cs="Arial"/>
          <w:bCs/>
        </w:rPr>
      </w:pPr>
      <w:r>
        <w:rPr>
          <w:rFonts w:ascii="Arial" w:hAnsi="Arial" w:cs="Arial"/>
          <w:bCs/>
        </w:rPr>
        <w:t>Hanging Baskets</w:t>
      </w:r>
    </w:p>
    <w:p w14:paraId="20827DAD" w14:textId="77777777" w:rsidR="001E5390" w:rsidRPr="001E5390" w:rsidRDefault="001E5390" w:rsidP="001E5390">
      <w:pPr>
        <w:spacing w:after="120"/>
        <w:ind w:left="1080"/>
        <w:rPr>
          <w:rFonts w:ascii="Arial" w:hAnsi="Arial" w:cs="Arial"/>
        </w:rPr>
      </w:pPr>
    </w:p>
    <w:p w14:paraId="2E31AAAF" w14:textId="25BDA0DA" w:rsidR="00A945E5" w:rsidRDefault="009C34D0" w:rsidP="000D4D4B">
      <w:pPr>
        <w:tabs>
          <w:tab w:val="left" w:pos="0"/>
        </w:tabs>
        <w:jc w:val="both"/>
        <w:outlineLvl w:val="0"/>
        <w:rPr>
          <w:rFonts w:ascii="Arial" w:hAnsi="Arial" w:cs="Arial"/>
        </w:rPr>
      </w:pPr>
      <w:r>
        <w:rPr>
          <w:rFonts w:ascii="Arial" w:hAnsi="Arial" w:cs="Arial"/>
          <w:b/>
        </w:rPr>
        <w:t>FC/</w:t>
      </w:r>
      <w:r w:rsidR="000435F7">
        <w:rPr>
          <w:rFonts w:ascii="Arial" w:hAnsi="Arial" w:cs="Arial"/>
          <w:b/>
        </w:rPr>
        <w:t>0120</w:t>
      </w:r>
      <w:r>
        <w:rPr>
          <w:rFonts w:ascii="Arial" w:hAnsi="Arial" w:cs="Arial"/>
          <w:b/>
        </w:rPr>
        <w:t>/</w:t>
      </w:r>
      <w:r w:rsidR="007678D7">
        <w:rPr>
          <w:rFonts w:ascii="Arial" w:hAnsi="Arial" w:cs="Arial"/>
          <w:b/>
        </w:rPr>
        <w:t>2</w:t>
      </w:r>
      <w:r w:rsidR="001E5390">
        <w:rPr>
          <w:rFonts w:ascii="Arial" w:hAnsi="Arial" w:cs="Arial"/>
          <w:b/>
        </w:rPr>
        <w:t>0</w:t>
      </w:r>
      <w:r w:rsidR="00A945E5">
        <w:rPr>
          <w:rFonts w:ascii="Arial" w:hAnsi="Arial" w:cs="Arial"/>
          <w:b/>
        </w:rPr>
        <w:tab/>
      </w:r>
      <w:r w:rsidR="00A945E5" w:rsidRPr="008278B1">
        <w:rPr>
          <w:rFonts w:ascii="Arial" w:hAnsi="Arial" w:cs="Arial"/>
          <w:b/>
        </w:rPr>
        <w:t xml:space="preserve">Date and Time of Next </w:t>
      </w:r>
      <w:r w:rsidR="00952385">
        <w:rPr>
          <w:rFonts w:ascii="Arial" w:hAnsi="Arial" w:cs="Arial"/>
          <w:b/>
        </w:rPr>
        <w:t>M</w:t>
      </w:r>
      <w:r w:rsidR="00A945E5" w:rsidRPr="008278B1">
        <w:rPr>
          <w:rFonts w:ascii="Arial" w:hAnsi="Arial" w:cs="Arial"/>
          <w:b/>
        </w:rPr>
        <w:t xml:space="preserve">eeting </w:t>
      </w:r>
    </w:p>
    <w:p w14:paraId="0467C589" w14:textId="6E3C186C" w:rsidR="00A945E5" w:rsidRDefault="00A945E5" w:rsidP="00F60A6B">
      <w:pPr>
        <w:tabs>
          <w:tab w:val="left" w:pos="0"/>
        </w:tabs>
        <w:ind w:right="45"/>
        <w:jc w:val="both"/>
        <w:outlineLvl w:val="0"/>
        <w:rPr>
          <w:rFonts w:ascii="Arial" w:hAnsi="Arial" w:cs="Arial"/>
        </w:rPr>
      </w:pPr>
      <w:r w:rsidRPr="00A945E5">
        <w:rPr>
          <w:rFonts w:ascii="Arial" w:hAnsi="Arial" w:cs="Arial"/>
        </w:rPr>
        <w:t>It was</w:t>
      </w:r>
      <w:r>
        <w:rPr>
          <w:rFonts w:ascii="Arial" w:hAnsi="Arial" w:cs="Arial"/>
          <w:b/>
        </w:rPr>
        <w:t xml:space="preserve"> </w:t>
      </w:r>
      <w:r w:rsidRPr="008278B1">
        <w:rPr>
          <w:rFonts w:ascii="Arial" w:hAnsi="Arial" w:cs="Arial"/>
          <w:b/>
        </w:rPr>
        <w:t xml:space="preserve">Resolved: </w:t>
      </w:r>
      <w:r w:rsidRPr="008278B1">
        <w:rPr>
          <w:rFonts w:ascii="Arial" w:hAnsi="Arial" w:cs="Arial"/>
        </w:rPr>
        <w:t>that the next meeting</w:t>
      </w:r>
      <w:r>
        <w:rPr>
          <w:rFonts w:ascii="Arial" w:hAnsi="Arial" w:cs="Arial"/>
        </w:rPr>
        <w:t>s</w:t>
      </w:r>
      <w:r w:rsidRPr="008278B1">
        <w:rPr>
          <w:rFonts w:ascii="Arial" w:hAnsi="Arial" w:cs="Arial"/>
        </w:rPr>
        <w:t xml:space="preserve"> of the Parish Coun</w:t>
      </w:r>
      <w:r>
        <w:rPr>
          <w:rFonts w:ascii="Arial" w:hAnsi="Arial" w:cs="Arial"/>
        </w:rPr>
        <w:t xml:space="preserve">cil will be held </w:t>
      </w:r>
      <w:r w:rsidR="0009047B">
        <w:rPr>
          <w:rFonts w:ascii="Arial" w:hAnsi="Arial" w:cs="Arial"/>
        </w:rPr>
        <w:t xml:space="preserve">on </w:t>
      </w:r>
      <w:r w:rsidR="00E65D39" w:rsidRPr="00E65D39">
        <w:rPr>
          <w:rFonts w:ascii="Arial" w:hAnsi="Arial" w:cs="Arial"/>
        </w:rPr>
        <w:t>16 March 2020 at 7.00pm</w:t>
      </w:r>
      <w:r w:rsidR="00E65D39" w:rsidRPr="006816EF">
        <w:t xml:space="preserve"> </w:t>
      </w:r>
      <w:r>
        <w:rPr>
          <w:rFonts w:ascii="Arial" w:hAnsi="Arial" w:cs="Arial"/>
        </w:rPr>
        <w:t xml:space="preserve">at the Community Room, Victoria Crescent, Ironville. </w:t>
      </w:r>
    </w:p>
    <w:p w14:paraId="430ACD1E" w14:textId="106BBF3C" w:rsidR="001E5390" w:rsidRDefault="001E5390" w:rsidP="00F60A6B">
      <w:pPr>
        <w:tabs>
          <w:tab w:val="left" w:pos="0"/>
        </w:tabs>
        <w:ind w:right="45"/>
        <w:jc w:val="both"/>
        <w:outlineLvl w:val="0"/>
        <w:rPr>
          <w:rFonts w:ascii="Arial" w:hAnsi="Arial" w:cs="Arial"/>
        </w:rPr>
      </w:pPr>
    </w:p>
    <w:p w14:paraId="10941147" w14:textId="2B1A5A3A" w:rsidR="001E5390" w:rsidRPr="00A945E5" w:rsidRDefault="001E5390" w:rsidP="00F60A6B">
      <w:pPr>
        <w:tabs>
          <w:tab w:val="left" w:pos="0"/>
        </w:tabs>
        <w:ind w:right="45"/>
        <w:jc w:val="both"/>
        <w:outlineLvl w:val="0"/>
        <w:rPr>
          <w:rFonts w:ascii="Arial" w:hAnsi="Arial" w:cs="Arial"/>
        </w:rPr>
      </w:pPr>
      <w:r>
        <w:rPr>
          <w:rFonts w:ascii="Arial" w:hAnsi="Arial" w:cs="Arial"/>
          <w:b/>
          <w:sz w:val="28"/>
          <w:szCs w:val="28"/>
        </w:rPr>
        <w:t xml:space="preserve">Part 2 - </w:t>
      </w:r>
      <w:r w:rsidRPr="006D6232">
        <w:rPr>
          <w:rFonts w:ascii="Arial" w:hAnsi="Arial" w:cs="Arial"/>
          <w:b/>
          <w:sz w:val="28"/>
          <w:szCs w:val="28"/>
        </w:rPr>
        <w:t>CONFIDENTIAL INFORMATION</w:t>
      </w:r>
    </w:p>
    <w:p w14:paraId="7924B93E" w14:textId="29A7BC1E" w:rsidR="0009047B" w:rsidRDefault="0009047B" w:rsidP="00952385">
      <w:pPr>
        <w:tabs>
          <w:tab w:val="left" w:pos="0"/>
        </w:tabs>
        <w:ind w:left="-360" w:right="45"/>
        <w:jc w:val="both"/>
        <w:outlineLvl w:val="0"/>
        <w:rPr>
          <w:rFonts w:ascii="Arial" w:hAnsi="Arial" w:cs="Arial"/>
          <w:b/>
        </w:rPr>
      </w:pPr>
    </w:p>
    <w:p w14:paraId="559D8CED" w14:textId="77777777" w:rsidR="00E65D39" w:rsidRDefault="001E5390" w:rsidP="00E65D39">
      <w:pPr>
        <w:tabs>
          <w:tab w:val="left" w:pos="0"/>
        </w:tabs>
        <w:ind w:left="-360" w:right="45"/>
        <w:jc w:val="both"/>
        <w:outlineLvl w:val="0"/>
        <w:rPr>
          <w:rFonts w:ascii="Arial" w:eastAsia="Calibri" w:hAnsi="Arial" w:cs="Arial"/>
          <w:color w:val="000000"/>
        </w:rPr>
      </w:pPr>
      <w:r>
        <w:rPr>
          <w:rFonts w:ascii="Arial" w:hAnsi="Arial" w:cs="Arial"/>
          <w:b/>
        </w:rPr>
        <w:tab/>
        <w:t>FC/</w:t>
      </w:r>
      <w:r w:rsidR="000435F7">
        <w:rPr>
          <w:rFonts w:ascii="Arial" w:hAnsi="Arial" w:cs="Arial"/>
          <w:b/>
        </w:rPr>
        <w:t>0120</w:t>
      </w:r>
      <w:r>
        <w:rPr>
          <w:rFonts w:ascii="Arial" w:hAnsi="Arial" w:cs="Arial"/>
          <w:b/>
        </w:rPr>
        <w:t>/</w:t>
      </w:r>
      <w:r w:rsidR="00E65D39">
        <w:rPr>
          <w:rFonts w:ascii="Arial" w:hAnsi="Arial" w:cs="Arial"/>
          <w:b/>
        </w:rPr>
        <w:t>10</w:t>
      </w:r>
      <w:r w:rsidR="004B3A5D">
        <w:rPr>
          <w:rFonts w:ascii="Arial" w:hAnsi="Arial" w:cs="Arial"/>
          <w:b/>
        </w:rPr>
        <w:tab/>
      </w:r>
      <w:r w:rsidR="00E65D39">
        <w:rPr>
          <w:rFonts w:ascii="Arial" w:eastAsia="Calibri" w:hAnsi="Arial" w:cs="Arial"/>
          <w:b/>
          <w:bCs/>
          <w:color w:val="000000"/>
        </w:rPr>
        <w:t>Roles and Responsibilities of Councillors</w:t>
      </w:r>
      <w:r w:rsidR="00E65D39" w:rsidRPr="00E23FD7">
        <w:rPr>
          <w:rFonts w:ascii="Arial" w:eastAsia="Calibri" w:hAnsi="Arial" w:cs="Arial"/>
          <w:color w:val="000000"/>
        </w:rPr>
        <w:t xml:space="preserve"> </w:t>
      </w:r>
    </w:p>
    <w:p w14:paraId="21A26123" w14:textId="21D6DFF4" w:rsidR="00E65D39" w:rsidRDefault="00E65D39" w:rsidP="003E3B2D">
      <w:pPr>
        <w:spacing w:after="10" w:line="249" w:lineRule="auto"/>
        <w:jc w:val="both"/>
        <w:rPr>
          <w:rFonts w:ascii="Arial" w:hAnsi="Arial" w:cs="Arial"/>
        </w:rPr>
      </w:pPr>
      <w:r>
        <w:rPr>
          <w:rFonts w:ascii="Arial" w:hAnsi="Arial" w:cs="Arial"/>
        </w:rPr>
        <w:t xml:space="preserve">The Chair reminded Councillors that they should ensure they fully understood the Council’s budget position so that expectations can be effectively managed.  </w:t>
      </w:r>
    </w:p>
    <w:p w14:paraId="655AEE0C" w14:textId="77777777" w:rsidR="00E65D39" w:rsidRDefault="00E65D39" w:rsidP="003E3B2D">
      <w:pPr>
        <w:spacing w:after="10" w:line="249" w:lineRule="auto"/>
        <w:jc w:val="both"/>
        <w:rPr>
          <w:rFonts w:ascii="Arial" w:hAnsi="Arial" w:cs="Arial"/>
        </w:rPr>
      </w:pPr>
    </w:p>
    <w:p w14:paraId="0778371F" w14:textId="4B5A617E" w:rsidR="00720F95" w:rsidRDefault="00720F95" w:rsidP="003E3B2D">
      <w:pPr>
        <w:spacing w:after="10" w:line="249" w:lineRule="auto"/>
        <w:jc w:val="both"/>
        <w:rPr>
          <w:rFonts w:ascii="Arial" w:hAnsi="Arial" w:cs="Arial"/>
        </w:rPr>
      </w:pPr>
      <w:r>
        <w:rPr>
          <w:rFonts w:ascii="Arial" w:hAnsi="Arial" w:cs="Arial"/>
        </w:rPr>
        <w:t>The meeting closed at 20.</w:t>
      </w:r>
      <w:r w:rsidR="00E65D39">
        <w:rPr>
          <w:rFonts w:ascii="Arial" w:hAnsi="Arial" w:cs="Arial"/>
        </w:rPr>
        <w:t>31</w:t>
      </w:r>
      <w:r>
        <w:rPr>
          <w:rFonts w:ascii="Arial" w:hAnsi="Arial" w:cs="Arial"/>
        </w:rPr>
        <w:t>pm</w:t>
      </w:r>
    </w:p>
    <w:p w14:paraId="323717A4" w14:textId="0692CB7E" w:rsidR="00F219E7" w:rsidRPr="00F219E7" w:rsidRDefault="00F219E7" w:rsidP="003E3B2D">
      <w:pPr>
        <w:spacing w:after="10" w:line="249" w:lineRule="auto"/>
        <w:jc w:val="both"/>
        <w:rPr>
          <w:rFonts w:ascii="Arial" w:hAnsi="Arial" w:cs="Arial"/>
        </w:rPr>
      </w:pPr>
    </w:p>
    <w:tbl>
      <w:tblPr>
        <w:tblW w:w="7607" w:type="dxa"/>
        <w:tblLook w:val="04A0" w:firstRow="1" w:lastRow="0" w:firstColumn="1" w:lastColumn="0" w:noHBand="0" w:noVBand="1"/>
      </w:tblPr>
      <w:tblGrid>
        <w:gridCol w:w="960"/>
        <w:gridCol w:w="16"/>
        <w:gridCol w:w="2024"/>
        <w:gridCol w:w="86"/>
        <w:gridCol w:w="1456"/>
        <w:gridCol w:w="976"/>
        <w:gridCol w:w="202"/>
        <w:gridCol w:w="774"/>
        <w:gridCol w:w="387"/>
        <w:gridCol w:w="726"/>
      </w:tblGrid>
      <w:tr w:rsidR="0044678A" w:rsidRPr="0044678A" w14:paraId="03561E99"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0BFD5F94" w14:textId="77777777" w:rsidR="0044678A" w:rsidRPr="0044678A" w:rsidRDefault="0044678A" w:rsidP="0044678A">
            <w:pPr>
              <w:spacing w:after="160" w:line="259" w:lineRule="auto"/>
              <w:rPr>
                <w:sz w:val="20"/>
                <w:szCs w:val="20"/>
              </w:rPr>
            </w:pPr>
            <w:r w:rsidRPr="0044678A">
              <w:rPr>
                <w:sz w:val="20"/>
                <w:szCs w:val="20"/>
              </w:rPr>
              <w:t>Cheque</w:t>
            </w:r>
          </w:p>
        </w:tc>
        <w:tc>
          <w:tcPr>
            <w:tcW w:w="2110" w:type="dxa"/>
            <w:gridSpan w:val="2"/>
            <w:tcBorders>
              <w:top w:val="nil"/>
              <w:left w:val="nil"/>
              <w:bottom w:val="nil"/>
              <w:right w:val="nil"/>
            </w:tcBorders>
            <w:shd w:val="clear" w:color="auto" w:fill="auto"/>
            <w:noWrap/>
            <w:vAlign w:val="bottom"/>
            <w:hideMark/>
          </w:tcPr>
          <w:p w14:paraId="124875C7" w14:textId="77777777" w:rsidR="0044678A" w:rsidRPr="0044678A" w:rsidRDefault="0044678A" w:rsidP="0044678A">
            <w:pPr>
              <w:rPr>
                <w:sz w:val="20"/>
                <w:szCs w:val="20"/>
              </w:rPr>
            </w:pPr>
            <w:r w:rsidRPr="0044678A">
              <w:rPr>
                <w:sz w:val="20"/>
                <w:szCs w:val="20"/>
              </w:rPr>
              <w:t>Payee</w:t>
            </w:r>
          </w:p>
        </w:tc>
        <w:tc>
          <w:tcPr>
            <w:tcW w:w="1456" w:type="dxa"/>
            <w:tcBorders>
              <w:top w:val="nil"/>
              <w:left w:val="nil"/>
              <w:bottom w:val="nil"/>
              <w:right w:val="nil"/>
            </w:tcBorders>
            <w:shd w:val="clear" w:color="auto" w:fill="auto"/>
            <w:noWrap/>
            <w:vAlign w:val="bottom"/>
            <w:hideMark/>
          </w:tcPr>
          <w:p w14:paraId="00DB11F0" w14:textId="77777777" w:rsidR="0044678A" w:rsidRPr="0044678A" w:rsidRDefault="0044678A" w:rsidP="0044678A">
            <w:pPr>
              <w:rPr>
                <w:sz w:val="20"/>
                <w:szCs w:val="20"/>
              </w:rPr>
            </w:pPr>
            <w:r w:rsidRPr="0044678A">
              <w:rPr>
                <w:sz w:val="20"/>
                <w:szCs w:val="20"/>
              </w:rPr>
              <w:t>Description</w:t>
            </w:r>
          </w:p>
        </w:tc>
        <w:tc>
          <w:tcPr>
            <w:tcW w:w="976" w:type="dxa"/>
            <w:tcBorders>
              <w:top w:val="nil"/>
              <w:left w:val="nil"/>
              <w:bottom w:val="nil"/>
              <w:right w:val="nil"/>
            </w:tcBorders>
            <w:shd w:val="clear" w:color="auto" w:fill="auto"/>
            <w:noWrap/>
            <w:vAlign w:val="bottom"/>
            <w:hideMark/>
          </w:tcPr>
          <w:p w14:paraId="6F4BD1F7" w14:textId="77777777" w:rsidR="0044678A" w:rsidRPr="0044678A" w:rsidRDefault="0044678A" w:rsidP="0044678A">
            <w:pPr>
              <w:rPr>
                <w:sz w:val="20"/>
                <w:szCs w:val="20"/>
              </w:rPr>
            </w:pPr>
            <w:r w:rsidRPr="0044678A">
              <w:rPr>
                <w:sz w:val="20"/>
                <w:szCs w:val="20"/>
              </w:rPr>
              <w:t>Nett</w:t>
            </w:r>
          </w:p>
        </w:tc>
        <w:tc>
          <w:tcPr>
            <w:tcW w:w="976" w:type="dxa"/>
            <w:gridSpan w:val="2"/>
            <w:tcBorders>
              <w:top w:val="nil"/>
              <w:left w:val="nil"/>
              <w:bottom w:val="nil"/>
              <w:right w:val="nil"/>
            </w:tcBorders>
            <w:shd w:val="clear" w:color="auto" w:fill="auto"/>
            <w:noWrap/>
            <w:vAlign w:val="bottom"/>
            <w:hideMark/>
          </w:tcPr>
          <w:p w14:paraId="4AC2F042" w14:textId="77777777" w:rsidR="0044678A" w:rsidRPr="0044678A" w:rsidRDefault="0044678A" w:rsidP="0044678A">
            <w:pPr>
              <w:rPr>
                <w:sz w:val="20"/>
                <w:szCs w:val="20"/>
              </w:rPr>
            </w:pPr>
            <w:r w:rsidRPr="0044678A">
              <w:rPr>
                <w:sz w:val="20"/>
                <w:szCs w:val="20"/>
              </w:rPr>
              <w:t>VAT</w:t>
            </w:r>
          </w:p>
        </w:tc>
        <w:tc>
          <w:tcPr>
            <w:tcW w:w="1113" w:type="dxa"/>
            <w:gridSpan w:val="2"/>
            <w:tcBorders>
              <w:top w:val="nil"/>
              <w:left w:val="nil"/>
              <w:bottom w:val="nil"/>
              <w:right w:val="nil"/>
            </w:tcBorders>
            <w:shd w:val="clear" w:color="auto" w:fill="auto"/>
            <w:noWrap/>
            <w:vAlign w:val="bottom"/>
          </w:tcPr>
          <w:p w14:paraId="3387FF33" w14:textId="77777777" w:rsidR="0044678A" w:rsidRPr="0044678A" w:rsidRDefault="0044678A" w:rsidP="0044678A">
            <w:pPr>
              <w:rPr>
                <w:b/>
                <w:sz w:val="20"/>
                <w:szCs w:val="20"/>
              </w:rPr>
            </w:pPr>
            <w:r w:rsidRPr="0044678A">
              <w:rPr>
                <w:b/>
                <w:sz w:val="20"/>
                <w:szCs w:val="20"/>
              </w:rPr>
              <w:t>Gross</w:t>
            </w:r>
          </w:p>
        </w:tc>
      </w:tr>
      <w:tr w:rsidR="0044678A" w:rsidRPr="0044678A" w14:paraId="1808EDF7"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19E0899C" w14:textId="77777777" w:rsidR="0044678A" w:rsidRPr="0044678A" w:rsidRDefault="0044678A" w:rsidP="0044678A">
            <w:pPr>
              <w:spacing w:after="160" w:line="259" w:lineRule="auto"/>
              <w:rPr>
                <w:sz w:val="20"/>
                <w:szCs w:val="20"/>
              </w:rPr>
            </w:pPr>
            <w:r w:rsidRPr="0044678A">
              <w:rPr>
                <w:sz w:val="20"/>
                <w:szCs w:val="20"/>
              </w:rPr>
              <w:t>Bacs</w:t>
            </w:r>
          </w:p>
        </w:tc>
        <w:tc>
          <w:tcPr>
            <w:tcW w:w="2110" w:type="dxa"/>
            <w:gridSpan w:val="2"/>
            <w:tcBorders>
              <w:top w:val="nil"/>
              <w:left w:val="nil"/>
              <w:bottom w:val="nil"/>
              <w:right w:val="nil"/>
            </w:tcBorders>
            <w:shd w:val="clear" w:color="auto" w:fill="auto"/>
            <w:noWrap/>
            <w:vAlign w:val="bottom"/>
            <w:hideMark/>
          </w:tcPr>
          <w:p w14:paraId="560BD7B9" w14:textId="77777777" w:rsidR="0044678A" w:rsidRPr="0044678A" w:rsidRDefault="0044678A" w:rsidP="0044678A">
            <w:pPr>
              <w:rPr>
                <w:sz w:val="20"/>
                <w:szCs w:val="20"/>
              </w:rPr>
            </w:pPr>
            <w:r w:rsidRPr="0044678A">
              <w:rPr>
                <w:sz w:val="20"/>
                <w:szCs w:val="20"/>
              </w:rPr>
              <w:t>Nick Lamb</w:t>
            </w:r>
          </w:p>
        </w:tc>
        <w:tc>
          <w:tcPr>
            <w:tcW w:w="1456" w:type="dxa"/>
            <w:tcBorders>
              <w:top w:val="nil"/>
              <w:left w:val="nil"/>
              <w:bottom w:val="nil"/>
              <w:right w:val="nil"/>
            </w:tcBorders>
            <w:shd w:val="clear" w:color="auto" w:fill="auto"/>
            <w:noWrap/>
            <w:vAlign w:val="bottom"/>
            <w:hideMark/>
          </w:tcPr>
          <w:p w14:paraId="1F5FBAF0" w14:textId="77777777" w:rsidR="0044678A" w:rsidRPr="0044678A" w:rsidRDefault="0044678A" w:rsidP="0044678A">
            <w:pPr>
              <w:rPr>
                <w:sz w:val="20"/>
                <w:szCs w:val="20"/>
              </w:rPr>
            </w:pPr>
            <w:r w:rsidRPr="0044678A">
              <w:rPr>
                <w:sz w:val="20"/>
                <w:szCs w:val="20"/>
              </w:rPr>
              <w:t>Dec/Jan Wages</w:t>
            </w:r>
          </w:p>
        </w:tc>
        <w:tc>
          <w:tcPr>
            <w:tcW w:w="976" w:type="dxa"/>
            <w:tcBorders>
              <w:top w:val="nil"/>
              <w:left w:val="nil"/>
              <w:bottom w:val="nil"/>
              <w:right w:val="nil"/>
            </w:tcBorders>
            <w:shd w:val="clear" w:color="auto" w:fill="auto"/>
            <w:noWrap/>
            <w:vAlign w:val="bottom"/>
            <w:hideMark/>
          </w:tcPr>
          <w:p w14:paraId="36933DCA" w14:textId="77777777" w:rsidR="0044678A" w:rsidRPr="0044678A" w:rsidRDefault="0044678A" w:rsidP="0044678A">
            <w:pPr>
              <w:rPr>
                <w:sz w:val="20"/>
                <w:szCs w:val="20"/>
              </w:rPr>
            </w:pPr>
            <w:r w:rsidRPr="0044678A">
              <w:rPr>
                <w:sz w:val="20"/>
                <w:szCs w:val="20"/>
              </w:rPr>
              <w:t>£466.92</w:t>
            </w:r>
          </w:p>
        </w:tc>
        <w:tc>
          <w:tcPr>
            <w:tcW w:w="976" w:type="dxa"/>
            <w:gridSpan w:val="2"/>
            <w:tcBorders>
              <w:top w:val="nil"/>
              <w:left w:val="nil"/>
              <w:bottom w:val="nil"/>
              <w:right w:val="nil"/>
            </w:tcBorders>
            <w:shd w:val="clear" w:color="auto" w:fill="auto"/>
            <w:noWrap/>
            <w:vAlign w:val="bottom"/>
            <w:hideMark/>
          </w:tcPr>
          <w:p w14:paraId="49B6357D"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6E2EE4B5" w14:textId="77777777" w:rsidR="0044678A" w:rsidRPr="0044678A" w:rsidRDefault="0044678A" w:rsidP="0044678A">
            <w:pPr>
              <w:rPr>
                <w:b/>
                <w:sz w:val="20"/>
                <w:szCs w:val="20"/>
              </w:rPr>
            </w:pPr>
            <w:r w:rsidRPr="0044678A">
              <w:rPr>
                <w:b/>
                <w:sz w:val="20"/>
                <w:szCs w:val="20"/>
              </w:rPr>
              <w:t>£466.92</w:t>
            </w:r>
          </w:p>
        </w:tc>
      </w:tr>
      <w:tr w:rsidR="0044678A" w:rsidRPr="0044678A" w14:paraId="53A381CF"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299DDA19" w14:textId="77777777" w:rsidR="0044678A" w:rsidRPr="0044678A" w:rsidRDefault="0044678A" w:rsidP="0044678A">
            <w:pPr>
              <w:spacing w:after="160" w:line="259" w:lineRule="auto"/>
              <w:rPr>
                <w:sz w:val="20"/>
                <w:szCs w:val="20"/>
              </w:rPr>
            </w:pPr>
            <w:r w:rsidRPr="0044678A">
              <w:rPr>
                <w:sz w:val="20"/>
                <w:szCs w:val="20"/>
              </w:rPr>
              <w:t>Bacs</w:t>
            </w:r>
          </w:p>
        </w:tc>
        <w:tc>
          <w:tcPr>
            <w:tcW w:w="2110" w:type="dxa"/>
            <w:gridSpan w:val="2"/>
            <w:tcBorders>
              <w:top w:val="nil"/>
              <w:left w:val="nil"/>
              <w:bottom w:val="nil"/>
              <w:right w:val="nil"/>
            </w:tcBorders>
            <w:shd w:val="clear" w:color="auto" w:fill="auto"/>
            <w:noWrap/>
            <w:vAlign w:val="bottom"/>
            <w:hideMark/>
          </w:tcPr>
          <w:p w14:paraId="27C4C1DB" w14:textId="77777777" w:rsidR="0044678A" w:rsidRPr="0044678A" w:rsidRDefault="0044678A" w:rsidP="0044678A">
            <w:pPr>
              <w:rPr>
                <w:sz w:val="20"/>
                <w:szCs w:val="20"/>
              </w:rPr>
            </w:pPr>
            <w:r w:rsidRPr="0044678A">
              <w:rPr>
                <w:sz w:val="20"/>
                <w:szCs w:val="20"/>
              </w:rPr>
              <w:t>Kath Gruber</w:t>
            </w:r>
          </w:p>
        </w:tc>
        <w:tc>
          <w:tcPr>
            <w:tcW w:w="1456" w:type="dxa"/>
            <w:tcBorders>
              <w:top w:val="nil"/>
              <w:left w:val="nil"/>
              <w:bottom w:val="nil"/>
              <w:right w:val="nil"/>
            </w:tcBorders>
            <w:shd w:val="clear" w:color="auto" w:fill="auto"/>
            <w:noWrap/>
            <w:vAlign w:val="bottom"/>
            <w:hideMark/>
          </w:tcPr>
          <w:p w14:paraId="424DC10E" w14:textId="77777777" w:rsidR="0044678A" w:rsidRPr="0044678A" w:rsidRDefault="0044678A" w:rsidP="0044678A">
            <w:pPr>
              <w:rPr>
                <w:sz w:val="20"/>
                <w:szCs w:val="20"/>
              </w:rPr>
            </w:pPr>
            <w:r w:rsidRPr="0044678A">
              <w:rPr>
                <w:sz w:val="20"/>
                <w:szCs w:val="20"/>
              </w:rPr>
              <w:t>Dec/Jan Wages</w:t>
            </w:r>
          </w:p>
        </w:tc>
        <w:tc>
          <w:tcPr>
            <w:tcW w:w="976" w:type="dxa"/>
            <w:tcBorders>
              <w:top w:val="nil"/>
              <w:left w:val="nil"/>
              <w:bottom w:val="nil"/>
              <w:right w:val="nil"/>
            </w:tcBorders>
            <w:shd w:val="clear" w:color="auto" w:fill="auto"/>
            <w:noWrap/>
            <w:vAlign w:val="bottom"/>
            <w:hideMark/>
          </w:tcPr>
          <w:p w14:paraId="3BF40F67" w14:textId="77777777" w:rsidR="0044678A" w:rsidRPr="0044678A" w:rsidRDefault="0044678A" w:rsidP="0044678A">
            <w:pPr>
              <w:rPr>
                <w:sz w:val="20"/>
                <w:szCs w:val="20"/>
              </w:rPr>
            </w:pPr>
            <w:r w:rsidRPr="0044678A">
              <w:rPr>
                <w:sz w:val="20"/>
                <w:szCs w:val="20"/>
              </w:rPr>
              <w:t>£344.72</w:t>
            </w:r>
          </w:p>
        </w:tc>
        <w:tc>
          <w:tcPr>
            <w:tcW w:w="976" w:type="dxa"/>
            <w:gridSpan w:val="2"/>
            <w:tcBorders>
              <w:top w:val="nil"/>
              <w:left w:val="nil"/>
              <w:bottom w:val="nil"/>
              <w:right w:val="nil"/>
            </w:tcBorders>
            <w:shd w:val="clear" w:color="auto" w:fill="auto"/>
            <w:noWrap/>
            <w:vAlign w:val="bottom"/>
            <w:hideMark/>
          </w:tcPr>
          <w:p w14:paraId="1CFFA9AD"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171D21B9" w14:textId="77777777" w:rsidR="0044678A" w:rsidRPr="0044678A" w:rsidRDefault="0044678A" w:rsidP="0044678A">
            <w:pPr>
              <w:rPr>
                <w:b/>
                <w:sz w:val="20"/>
                <w:szCs w:val="20"/>
              </w:rPr>
            </w:pPr>
            <w:r w:rsidRPr="0044678A">
              <w:rPr>
                <w:b/>
                <w:sz w:val="20"/>
                <w:szCs w:val="20"/>
              </w:rPr>
              <w:t>£344.72</w:t>
            </w:r>
          </w:p>
        </w:tc>
      </w:tr>
      <w:tr w:rsidR="0044678A" w:rsidRPr="0044678A" w14:paraId="6C2C5B00"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42B7C69A" w14:textId="77777777" w:rsidR="0044678A" w:rsidRPr="0044678A" w:rsidRDefault="0044678A" w:rsidP="0044678A">
            <w:pPr>
              <w:spacing w:after="160" w:line="259" w:lineRule="auto"/>
              <w:rPr>
                <w:sz w:val="20"/>
                <w:szCs w:val="20"/>
              </w:rPr>
            </w:pPr>
            <w:r w:rsidRPr="0044678A">
              <w:rPr>
                <w:sz w:val="20"/>
                <w:szCs w:val="20"/>
              </w:rPr>
              <w:t>Bacs</w:t>
            </w:r>
          </w:p>
        </w:tc>
        <w:tc>
          <w:tcPr>
            <w:tcW w:w="2110" w:type="dxa"/>
            <w:gridSpan w:val="2"/>
            <w:tcBorders>
              <w:top w:val="nil"/>
              <w:left w:val="nil"/>
              <w:bottom w:val="nil"/>
              <w:right w:val="nil"/>
            </w:tcBorders>
            <w:shd w:val="clear" w:color="auto" w:fill="auto"/>
            <w:noWrap/>
            <w:vAlign w:val="bottom"/>
            <w:hideMark/>
          </w:tcPr>
          <w:p w14:paraId="1F4AEB12" w14:textId="77777777" w:rsidR="0044678A" w:rsidRPr="0044678A" w:rsidRDefault="0044678A" w:rsidP="0044678A">
            <w:pPr>
              <w:rPr>
                <w:sz w:val="20"/>
                <w:szCs w:val="20"/>
              </w:rPr>
            </w:pPr>
            <w:r w:rsidRPr="0044678A">
              <w:rPr>
                <w:sz w:val="20"/>
                <w:szCs w:val="20"/>
              </w:rPr>
              <w:t>Kath Gruber</w:t>
            </w:r>
          </w:p>
        </w:tc>
        <w:tc>
          <w:tcPr>
            <w:tcW w:w="1456" w:type="dxa"/>
            <w:tcBorders>
              <w:top w:val="nil"/>
              <w:left w:val="nil"/>
              <w:bottom w:val="nil"/>
              <w:right w:val="nil"/>
            </w:tcBorders>
            <w:shd w:val="clear" w:color="auto" w:fill="auto"/>
            <w:noWrap/>
            <w:vAlign w:val="bottom"/>
            <w:hideMark/>
          </w:tcPr>
          <w:p w14:paraId="1828E550" w14:textId="77777777" w:rsidR="0044678A" w:rsidRPr="0044678A" w:rsidRDefault="0044678A" w:rsidP="0044678A">
            <w:pPr>
              <w:rPr>
                <w:sz w:val="20"/>
                <w:szCs w:val="20"/>
              </w:rPr>
            </w:pPr>
            <w:r w:rsidRPr="0044678A">
              <w:rPr>
                <w:sz w:val="20"/>
                <w:szCs w:val="20"/>
              </w:rPr>
              <w:t>Dec/Jan Expenses</w:t>
            </w:r>
          </w:p>
        </w:tc>
        <w:tc>
          <w:tcPr>
            <w:tcW w:w="976" w:type="dxa"/>
            <w:tcBorders>
              <w:top w:val="nil"/>
              <w:left w:val="nil"/>
              <w:bottom w:val="nil"/>
              <w:right w:val="nil"/>
            </w:tcBorders>
            <w:shd w:val="clear" w:color="auto" w:fill="auto"/>
            <w:noWrap/>
            <w:vAlign w:val="bottom"/>
            <w:hideMark/>
          </w:tcPr>
          <w:p w14:paraId="73F1E462" w14:textId="77777777" w:rsidR="0044678A" w:rsidRPr="0044678A" w:rsidRDefault="0044678A" w:rsidP="0044678A">
            <w:pPr>
              <w:rPr>
                <w:sz w:val="20"/>
                <w:szCs w:val="20"/>
              </w:rPr>
            </w:pPr>
            <w:r w:rsidRPr="0044678A">
              <w:rPr>
                <w:sz w:val="20"/>
                <w:szCs w:val="20"/>
              </w:rPr>
              <w:t>£187.14</w:t>
            </w:r>
          </w:p>
        </w:tc>
        <w:tc>
          <w:tcPr>
            <w:tcW w:w="976" w:type="dxa"/>
            <w:gridSpan w:val="2"/>
            <w:tcBorders>
              <w:top w:val="nil"/>
              <w:left w:val="nil"/>
              <w:bottom w:val="nil"/>
              <w:right w:val="nil"/>
            </w:tcBorders>
            <w:shd w:val="clear" w:color="auto" w:fill="auto"/>
            <w:noWrap/>
            <w:vAlign w:val="bottom"/>
            <w:hideMark/>
          </w:tcPr>
          <w:p w14:paraId="21D377E4"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48AB3C12" w14:textId="77777777" w:rsidR="0044678A" w:rsidRPr="0044678A" w:rsidRDefault="0044678A" w:rsidP="0044678A">
            <w:pPr>
              <w:rPr>
                <w:b/>
                <w:sz w:val="20"/>
                <w:szCs w:val="20"/>
              </w:rPr>
            </w:pPr>
            <w:r w:rsidRPr="0044678A">
              <w:rPr>
                <w:b/>
                <w:sz w:val="20"/>
                <w:szCs w:val="20"/>
              </w:rPr>
              <w:t>£187.14</w:t>
            </w:r>
          </w:p>
        </w:tc>
      </w:tr>
      <w:tr w:rsidR="0044678A" w:rsidRPr="0044678A" w14:paraId="261AB4EA"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7CABEE61" w14:textId="77777777" w:rsidR="0044678A" w:rsidRPr="0044678A" w:rsidRDefault="0044678A" w:rsidP="0044678A">
            <w:pPr>
              <w:spacing w:after="160" w:line="259" w:lineRule="auto"/>
              <w:rPr>
                <w:sz w:val="20"/>
                <w:szCs w:val="20"/>
              </w:rPr>
            </w:pPr>
            <w:r w:rsidRPr="0044678A">
              <w:rPr>
                <w:sz w:val="20"/>
                <w:szCs w:val="20"/>
              </w:rPr>
              <w:t>866</w:t>
            </w:r>
          </w:p>
        </w:tc>
        <w:tc>
          <w:tcPr>
            <w:tcW w:w="2110" w:type="dxa"/>
            <w:gridSpan w:val="2"/>
            <w:tcBorders>
              <w:top w:val="nil"/>
              <w:left w:val="nil"/>
              <w:bottom w:val="nil"/>
              <w:right w:val="nil"/>
            </w:tcBorders>
            <w:shd w:val="clear" w:color="auto" w:fill="auto"/>
            <w:noWrap/>
            <w:vAlign w:val="bottom"/>
            <w:hideMark/>
          </w:tcPr>
          <w:p w14:paraId="6AE50848" w14:textId="77777777" w:rsidR="0044678A" w:rsidRPr="0044678A" w:rsidRDefault="0044678A" w:rsidP="0044678A">
            <w:pPr>
              <w:rPr>
                <w:sz w:val="20"/>
                <w:szCs w:val="20"/>
              </w:rPr>
            </w:pPr>
            <w:r w:rsidRPr="0044678A">
              <w:rPr>
                <w:sz w:val="20"/>
                <w:szCs w:val="20"/>
              </w:rPr>
              <w:t>Platinum</w:t>
            </w:r>
          </w:p>
        </w:tc>
        <w:tc>
          <w:tcPr>
            <w:tcW w:w="1456" w:type="dxa"/>
            <w:tcBorders>
              <w:top w:val="nil"/>
              <w:left w:val="nil"/>
              <w:bottom w:val="nil"/>
              <w:right w:val="nil"/>
            </w:tcBorders>
            <w:shd w:val="clear" w:color="auto" w:fill="auto"/>
            <w:noWrap/>
            <w:vAlign w:val="bottom"/>
            <w:hideMark/>
          </w:tcPr>
          <w:p w14:paraId="6F7B9489" w14:textId="77777777" w:rsidR="0044678A" w:rsidRPr="0044678A" w:rsidRDefault="0044678A" w:rsidP="0044678A">
            <w:pPr>
              <w:rPr>
                <w:sz w:val="20"/>
                <w:szCs w:val="20"/>
              </w:rPr>
            </w:pPr>
            <w:r w:rsidRPr="0044678A">
              <w:rPr>
                <w:sz w:val="20"/>
                <w:szCs w:val="20"/>
              </w:rPr>
              <w:t>Lamp post Xmas</w:t>
            </w:r>
          </w:p>
        </w:tc>
        <w:tc>
          <w:tcPr>
            <w:tcW w:w="976" w:type="dxa"/>
            <w:tcBorders>
              <w:top w:val="nil"/>
              <w:left w:val="nil"/>
              <w:bottom w:val="nil"/>
              <w:right w:val="nil"/>
            </w:tcBorders>
            <w:shd w:val="clear" w:color="auto" w:fill="auto"/>
            <w:noWrap/>
            <w:vAlign w:val="bottom"/>
            <w:hideMark/>
          </w:tcPr>
          <w:p w14:paraId="72FE38A3" w14:textId="77777777" w:rsidR="0044678A" w:rsidRPr="0044678A" w:rsidRDefault="0044678A" w:rsidP="0044678A">
            <w:pPr>
              <w:rPr>
                <w:sz w:val="20"/>
                <w:szCs w:val="20"/>
              </w:rPr>
            </w:pPr>
            <w:r w:rsidRPr="0044678A">
              <w:rPr>
                <w:sz w:val="20"/>
                <w:szCs w:val="20"/>
              </w:rPr>
              <w:t>£993.90</w:t>
            </w:r>
          </w:p>
        </w:tc>
        <w:tc>
          <w:tcPr>
            <w:tcW w:w="976" w:type="dxa"/>
            <w:gridSpan w:val="2"/>
            <w:tcBorders>
              <w:top w:val="nil"/>
              <w:left w:val="nil"/>
              <w:bottom w:val="nil"/>
              <w:right w:val="nil"/>
            </w:tcBorders>
            <w:shd w:val="clear" w:color="auto" w:fill="auto"/>
            <w:noWrap/>
            <w:vAlign w:val="bottom"/>
            <w:hideMark/>
          </w:tcPr>
          <w:p w14:paraId="1DCFC293" w14:textId="77777777" w:rsidR="0044678A" w:rsidRPr="0044678A" w:rsidRDefault="0044678A" w:rsidP="0044678A">
            <w:pPr>
              <w:rPr>
                <w:sz w:val="20"/>
                <w:szCs w:val="20"/>
              </w:rPr>
            </w:pPr>
            <w:r w:rsidRPr="0044678A">
              <w:rPr>
                <w:sz w:val="20"/>
                <w:szCs w:val="20"/>
              </w:rPr>
              <w:t>£198.78</w:t>
            </w:r>
          </w:p>
        </w:tc>
        <w:tc>
          <w:tcPr>
            <w:tcW w:w="1113" w:type="dxa"/>
            <w:gridSpan w:val="2"/>
            <w:tcBorders>
              <w:top w:val="nil"/>
              <w:left w:val="nil"/>
              <w:bottom w:val="nil"/>
              <w:right w:val="nil"/>
            </w:tcBorders>
            <w:shd w:val="clear" w:color="auto" w:fill="auto"/>
            <w:noWrap/>
            <w:vAlign w:val="bottom"/>
          </w:tcPr>
          <w:p w14:paraId="46683088" w14:textId="77777777" w:rsidR="0044678A" w:rsidRPr="0044678A" w:rsidRDefault="0044678A" w:rsidP="0044678A">
            <w:pPr>
              <w:rPr>
                <w:b/>
                <w:sz w:val="20"/>
                <w:szCs w:val="20"/>
              </w:rPr>
            </w:pPr>
            <w:r w:rsidRPr="0044678A">
              <w:rPr>
                <w:b/>
                <w:sz w:val="20"/>
                <w:szCs w:val="20"/>
              </w:rPr>
              <w:t>£1,192.68</w:t>
            </w:r>
          </w:p>
        </w:tc>
      </w:tr>
      <w:tr w:rsidR="0044678A" w:rsidRPr="0044678A" w14:paraId="7CCFCA16"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699B30E0" w14:textId="77777777" w:rsidR="0044678A" w:rsidRPr="0044678A" w:rsidRDefault="0044678A" w:rsidP="0044678A">
            <w:pPr>
              <w:spacing w:after="160" w:line="259" w:lineRule="auto"/>
              <w:rPr>
                <w:sz w:val="20"/>
                <w:szCs w:val="20"/>
              </w:rPr>
            </w:pPr>
            <w:r w:rsidRPr="0044678A">
              <w:rPr>
                <w:sz w:val="20"/>
                <w:szCs w:val="20"/>
              </w:rPr>
              <w:t>867</w:t>
            </w:r>
          </w:p>
        </w:tc>
        <w:tc>
          <w:tcPr>
            <w:tcW w:w="2110" w:type="dxa"/>
            <w:gridSpan w:val="2"/>
            <w:tcBorders>
              <w:top w:val="nil"/>
              <w:left w:val="nil"/>
              <w:bottom w:val="nil"/>
              <w:right w:val="nil"/>
            </w:tcBorders>
            <w:shd w:val="clear" w:color="auto" w:fill="auto"/>
            <w:noWrap/>
            <w:vAlign w:val="bottom"/>
            <w:hideMark/>
          </w:tcPr>
          <w:p w14:paraId="01AEE03D" w14:textId="77777777" w:rsidR="0044678A" w:rsidRPr="0044678A" w:rsidRDefault="0044678A" w:rsidP="0044678A">
            <w:pPr>
              <w:rPr>
                <w:sz w:val="20"/>
                <w:szCs w:val="20"/>
              </w:rPr>
            </w:pPr>
            <w:proofErr w:type="spellStart"/>
            <w:r w:rsidRPr="0044678A">
              <w:rPr>
                <w:sz w:val="20"/>
                <w:szCs w:val="20"/>
              </w:rPr>
              <w:t>Zedal</w:t>
            </w:r>
            <w:proofErr w:type="spellEnd"/>
          </w:p>
        </w:tc>
        <w:tc>
          <w:tcPr>
            <w:tcW w:w="1456" w:type="dxa"/>
            <w:tcBorders>
              <w:top w:val="nil"/>
              <w:left w:val="nil"/>
              <w:bottom w:val="nil"/>
              <w:right w:val="nil"/>
            </w:tcBorders>
            <w:shd w:val="clear" w:color="auto" w:fill="auto"/>
            <w:noWrap/>
            <w:vAlign w:val="bottom"/>
            <w:hideMark/>
          </w:tcPr>
          <w:p w14:paraId="2CDD35FD" w14:textId="77777777" w:rsidR="0044678A" w:rsidRPr="0044678A" w:rsidRDefault="0044678A" w:rsidP="0044678A">
            <w:pPr>
              <w:rPr>
                <w:sz w:val="20"/>
                <w:szCs w:val="20"/>
              </w:rPr>
            </w:pPr>
            <w:r w:rsidRPr="0044678A">
              <w:rPr>
                <w:sz w:val="20"/>
                <w:szCs w:val="20"/>
              </w:rPr>
              <w:t>Lengthsman supplies</w:t>
            </w:r>
          </w:p>
        </w:tc>
        <w:tc>
          <w:tcPr>
            <w:tcW w:w="976" w:type="dxa"/>
            <w:tcBorders>
              <w:top w:val="nil"/>
              <w:left w:val="nil"/>
              <w:bottom w:val="nil"/>
              <w:right w:val="nil"/>
            </w:tcBorders>
            <w:shd w:val="clear" w:color="auto" w:fill="auto"/>
            <w:noWrap/>
            <w:vAlign w:val="bottom"/>
            <w:hideMark/>
          </w:tcPr>
          <w:p w14:paraId="3D6CFCBC" w14:textId="77777777" w:rsidR="0044678A" w:rsidRPr="0044678A" w:rsidRDefault="0044678A" w:rsidP="0044678A">
            <w:pPr>
              <w:rPr>
                <w:sz w:val="20"/>
                <w:szCs w:val="20"/>
              </w:rPr>
            </w:pPr>
            <w:r w:rsidRPr="0044678A">
              <w:rPr>
                <w:sz w:val="20"/>
                <w:szCs w:val="20"/>
              </w:rPr>
              <w:t>£221.32</w:t>
            </w:r>
          </w:p>
        </w:tc>
        <w:tc>
          <w:tcPr>
            <w:tcW w:w="976" w:type="dxa"/>
            <w:gridSpan w:val="2"/>
            <w:tcBorders>
              <w:top w:val="nil"/>
              <w:left w:val="nil"/>
              <w:bottom w:val="nil"/>
              <w:right w:val="nil"/>
            </w:tcBorders>
            <w:shd w:val="clear" w:color="auto" w:fill="auto"/>
            <w:noWrap/>
            <w:vAlign w:val="bottom"/>
            <w:hideMark/>
          </w:tcPr>
          <w:p w14:paraId="19289044"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44333D9F" w14:textId="77777777" w:rsidR="0044678A" w:rsidRPr="0044678A" w:rsidRDefault="0044678A" w:rsidP="0044678A">
            <w:pPr>
              <w:rPr>
                <w:b/>
                <w:sz w:val="20"/>
                <w:szCs w:val="20"/>
              </w:rPr>
            </w:pPr>
            <w:r w:rsidRPr="0044678A">
              <w:rPr>
                <w:b/>
                <w:sz w:val="20"/>
                <w:szCs w:val="20"/>
              </w:rPr>
              <w:t>£221.32</w:t>
            </w:r>
          </w:p>
        </w:tc>
      </w:tr>
      <w:tr w:rsidR="0044678A" w:rsidRPr="0044678A" w14:paraId="08FB6332"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4A889937" w14:textId="77777777" w:rsidR="0044678A" w:rsidRPr="0044678A" w:rsidRDefault="0044678A" w:rsidP="0044678A">
            <w:pPr>
              <w:spacing w:after="160" w:line="259" w:lineRule="auto"/>
              <w:rPr>
                <w:sz w:val="20"/>
                <w:szCs w:val="20"/>
              </w:rPr>
            </w:pPr>
            <w:r w:rsidRPr="0044678A">
              <w:rPr>
                <w:sz w:val="20"/>
                <w:szCs w:val="20"/>
              </w:rPr>
              <w:t>868</w:t>
            </w:r>
          </w:p>
        </w:tc>
        <w:tc>
          <w:tcPr>
            <w:tcW w:w="2110" w:type="dxa"/>
            <w:gridSpan w:val="2"/>
            <w:tcBorders>
              <w:top w:val="nil"/>
              <w:left w:val="nil"/>
              <w:bottom w:val="nil"/>
              <w:right w:val="nil"/>
            </w:tcBorders>
            <w:shd w:val="clear" w:color="auto" w:fill="auto"/>
            <w:noWrap/>
            <w:vAlign w:val="bottom"/>
            <w:hideMark/>
          </w:tcPr>
          <w:p w14:paraId="756AAA1E" w14:textId="77777777" w:rsidR="0044678A" w:rsidRPr="0044678A" w:rsidRDefault="0044678A" w:rsidP="0044678A">
            <w:pPr>
              <w:rPr>
                <w:sz w:val="20"/>
                <w:szCs w:val="20"/>
              </w:rPr>
            </w:pPr>
            <w:r w:rsidRPr="0044678A">
              <w:rPr>
                <w:sz w:val="20"/>
                <w:szCs w:val="20"/>
              </w:rPr>
              <w:t>FCC</w:t>
            </w:r>
          </w:p>
        </w:tc>
        <w:tc>
          <w:tcPr>
            <w:tcW w:w="1456" w:type="dxa"/>
            <w:tcBorders>
              <w:top w:val="nil"/>
              <w:left w:val="nil"/>
              <w:bottom w:val="nil"/>
              <w:right w:val="nil"/>
            </w:tcBorders>
            <w:shd w:val="clear" w:color="auto" w:fill="auto"/>
            <w:noWrap/>
            <w:vAlign w:val="bottom"/>
            <w:hideMark/>
          </w:tcPr>
          <w:p w14:paraId="180D4A9F" w14:textId="77777777" w:rsidR="0044678A" w:rsidRPr="0044678A" w:rsidRDefault="0044678A" w:rsidP="0044678A">
            <w:pPr>
              <w:rPr>
                <w:sz w:val="20"/>
                <w:szCs w:val="20"/>
              </w:rPr>
            </w:pPr>
            <w:r w:rsidRPr="0044678A">
              <w:rPr>
                <w:sz w:val="20"/>
                <w:szCs w:val="20"/>
              </w:rPr>
              <w:t>Jan Trade waste collection</w:t>
            </w:r>
          </w:p>
        </w:tc>
        <w:tc>
          <w:tcPr>
            <w:tcW w:w="976" w:type="dxa"/>
            <w:tcBorders>
              <w:top w:val="nil"/>
              <w:left w:val="nil"/>
              <w:bottom w:val="nil"/>
              <w:right w:val="nil"/>
            </w:tcBorders>
            <w:shd w:val="clear" w:color="auto" w:fill="auto"/>
            <w:noWrap/>
            <w:vAlign w:val="bottom"/>
            <w:hideMark/>
          </w:tcPr>
          <w:p w14:paraId="50F463D8" w14:textId="77777777" w:rsidR="0044678A" w:rsidRPr="0044678A" w:rsidRDefault="0044678A" w:rsidP="0044678A">
            <w:pPr>
              <w:rPr>
                <w:sz w:val="20"/>
                <w:szCs w:val="20"/>
              </w:rPr>
            </w:pPr>
            <w:r w:rsidRPr="0044678A">
              <w:rPr>
                <w:sz w:val="20"/>
                <w:szCs w:val="20"/>
              </w:rPr>
              <w:t>£23.33</w:t>
            </w:r>
          </w:p>
        </w:tc>
        <w:tc>
          <w:tcPr>
            <w:tcW w:w="976" w:type="dxa"/>
            <w:gridSpan w:val="2"/>
            <w:tcBorders>
              <w:top w:val="nil"/>
              <w:left w:val="nil"/>
              <w:bottom w:val="nil"/>
              <w:right w:val="nil"/>
            </w:tcBorders>
            <w:shd w:val="clear" w:color="auto" w:fill="auto"/>
            <w:noWrap/>
            <w:vAlign w:val="bottom"/>
            <w:hideMark/>
          </w:tcPr>
          <w:p w14:paraId="4AA72425"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09226EA5" w14:textId="77777777" w:rsidR="0044678A" w:rsidRPr="0044678A" w:rsidRDefault="0044678A" w:rsidP="0044678A">
            <w:pPr>
              <w:rPr>
                <w:b/>
                <w:sz w:val="20"/>
                <w:szCs w:val="20"/>
              </w:rPr>
            </w:pPr>
            <w:r w:rsidRPr="0044678A">
              <w:rPr>
                <w:b/>
                <w:sz w:val="20"/>
                <w:szCs w:val="20"/>
              </w:rPr>
              <w:t>£23.33</w:t>
            </w:r>
          </w:p>
        </w:tc>
      </w:tr>
      <w:tr w:rsidR="0044678A" w:rsidRPr="0044678A" w14:paraId="24DAA39E"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2F1931EF" w14:textId="77777777" w:rsidR="0044678A" w:rsidRPr="0044678A" w:rsidRDefault="0044678A" w:rsidP="0044678A">
            <w:pPr>
              <w:spacing w:after="160" w:line="259" w:lineRule="auto"/>
              <w:rPr>
                <w:sz w:val="20"/>
                <w:szCs w:val="20"/>
              </w:rPr>
            </w:pPr>
            <w:r w:rsidRPr="0044678A">
              <w:rPr>
                <w:sz w:val="20"/>
                <w:szCs w:val="20"/>
              </w:rPr>
              <w:t>869</w:t>
            </w:r>
          </w:p>
        </w:tc>
        <w:tc>
          <w:tcPr>
            <w:tcW w:w="2110" w:type="dxa"/>
            <w:gridSpan w:val="2"/>
            <w:tcBorders>
              <w:top w:val="nil"/>
              <w:left w:val="nil"/>
              <w:bottom w:val="nil"/>
              <w:right w:val="nil"/>
            </w:tcBorders>
            <w:shd w:val="clear" w:color="auto" w:fill="auto"/>
            <w:noWrap/>
            <w:vAlign w:val="bottom"/>
            <w:hideMark/>
          </w:tcPr>
          <w:p w14:paraId="749D5D36" w14:textId="77777777" w:rsidR="0044678A" w:rsidRPr="0044678A" w:rsidRDefault="0044678A" w:rsidP="0044678A">
            <w:pPr>
              <w:rPr>
                <w:sz w:val="20"/>
                <w:szCs w:val="20"/>
              </w:rPr>
            </w:pPr>
            <w:r w:rsidRPr="0044678A">
              <w:rPr>
                <w:sz w:val="20"/>
                <w:szCs w:val="20"/>
              </w:rPr>
              <w:t>FCC</w:t>
            </w:r>
          </w:p>
        </w:tc>
        <w:tc>
          <w:tcPr>
            <w:tcW w:w="1456" w:type="dxa"/>
            <w:tcBorders>
              <w:top w:val="nil"/>
              <w:left w:val="nil"/>
              <w:bottom w:val="nil"/>
              <w:right w:val="nil"/>
            </w:tcBorders>
            <w:shd w:val="clear" w:color="auto" w:fill="auto"/>
            <w:noWrap/>
            <w:vAlign w:val="bottom"/>
            <w:hideMark/>
          </w:tcPr>
          <w:p w14:paraId="540DD415" w14:textId="77777777" w:rsidR="0044678A" w:rsidRPr="0044678A" w:rsidRDefault="0044678A" w:rsidP="0044678A">
            <w:pPr>
              <w:rPr>
                <w:sz w:val="20"/>
                <w:szCs w:val="20"/>
              </w:rPr>
            </w:pPr>
            <w:r w:rsidRPr="0044678A">
              <w:rPr>
                <w:sz w:val="20"/>
                <w:szCs w:val="20"/>
              </w:rPr>
              <w:t>Subscription</w:t>
            </w:r>
          </w:p>
        </w:tc>
        <w:tc>
          <w:tcPr>
            <w:tcW w:w="976" w:type="dxa"/>
            <w:tcBorders>
              <w:top w:val="nil"/>
              <w:left w:val="nil"/>
              <w:bottom w:val="nil"/>
              <w:right w:val="nil"/>
            </w:tcBorders>
            <w:shd w:val="clear" w:color="auto" w:fill="auto"/>
            <w:noWrap/>
            <w:vAlign w:val="bottom"/>
            <w:hideMark/>
          </w:tcPr>
          <w:p w14:paraId="318E0006" w14:textId="77777777" w:rsidR="0044678A" w:rsidRPr="0044678A" w:rsidRDefault="0044678A" w:rsidP="0044678A">
            <w:pPr>
              <w:rPr>
                <w:sz w:val="20"/>
                <w:szCs w:val="20"/>
              </w:rPr>
            </w:pPr>
            <w:r w:rsidRPr="0044678A">
              <w:rPr>
                <w:sz w:val="20"/>
                <w:szCs w:val="20"/>
              </w:rPr>
              <w:t>£18.00</w:t>
            </w:r>
          </w:p>
        </w:tc>
        <w:tc>
          <w:tcPr>
            <w:tcW w:w="976" w:type="dxa"/>
            <w:gridSpan w:val="2"/>
            <w:tcBorders>
              <w:top w:val="nil"/>
              <w:left w:val="nil"/>
              <w:bottom w:val="nil"/>
              <w:right w:val="nil"/>
            </w:tcBorders>
            <w:shd w:val="clear" w:color="auto" w:fill="auto"/>
            <w:noWrap/>
            <w:vAlign w:val="bottom"/>
            <w:hideMark/>
          </w:tcPr>
          <w:p w14:paraId="2FA3AA37"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34C5D720" w14:textId="77777777" w:rsidR="0044678A" w:rsidRPr="0044678A" w:rsidRDefault="0044678A" w:rsidP="0044678A">
            <w:pPr>
              <w:rPr>
                <w:b/>
                <w:sz w:val="20"/>
                <w:szCs w:val="20"/>
              </w:rPr>
            </w:pPr>
            <w:r w:rsidRPr="0044678A">
              <w:rPr>
                <w:b/>
                <w:sz w:val="20"/>
                <w:szCs w:val="20"/>
              </w:rPr>
              <w:t>£18.00</w:t>
            </w:r>
          </w:p>
        </w:tc>
      </w:tr>
      <w:tr w:rsidR="0044678A" w:rsidRPr="0044678A" w14:paraId="4933A0C6"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72C3B8B1" w14:textId="77777777" w:rsidR="0044678A" w:rsidRPr="0044678A" w:rsidRDefault="0044678A" w:rsidP="0044678A">
            <w:pPr>
              <w:spacing w:after="160" w:line="259" w:lineRule="auto"/>
              <w:rPr>
                <w:sz w:val="20"/>
                <w:szCs w:val="20"/>
              </w:rPr>
            </w:pPr>
            <w:r w:rsidRPr="0044678A">
              <w:rPr>
                <w:sz w:val="20"/>
                <w:szCs w:val="20"/>
              </w:rPr>
              <w:t>870</w:t>
            </w:r>
          </w:p>
        </w:tc>
        <w:tc>
          <w:tcPr>
            <w:tcW w:w="2110" w:type="dxa"/>
            <w:gridSpan w:val="2"/>
            <w:tcBorders>
              <w:top w:val="nil"/>
              <w:left w:val="nil"/>
              <w:bottom w:val="nil"/>
              <w:right w:val="nil"/>
            </w:tcBorders>
            <w:shd w:val="clear" w:color="auto" w:fill="auto"/>
            <w:noWrap/>
            <w:vAlign w:val="bottom"/>
            <w:hideMark/>
          </w:tcPr>
          <w:p w14:paraId="59914567" w14:textId="77777777" w:rsidR="0044678A" w:rsidRPr="0044678A" w:rsidRDefault="0044678A" w:rsidP="0044678A">
            <w:pPr>
              <w:rPr>
                <w:sz w:val="20"/>
                <w:szCs w:val="20"/>
              </w:rPr>
            </w:pPr>
            <w:r w:rsidRPr="0044678A">
              <w:rPr>
                <w:sz w:val="20"/>
                <w:szCs w:val="20"/>
              </w:rPr>
              <w:t>Leisure lights</w:t>
            </w:r>
          </w:p>
        </w:tc>
        <w:tc>
          <w:tcPr>
            <w:tcW w:w="1456" w:type="dxa"/>
            <w:tcBorders>
              <w:top w:val="nil"/>
              <w:left w:val="nil"/>
              <w:bottom w:val="nil"/>
              <w:right w:val="nil"/>
            </w:tcBorders>
            <w:shd w:val="clear" w:color="auto" w:fill="auto"/>
            <w:noWrap/>
            <w:vAlign w:val="bottom"/>
            <w:hideMark/>
          </w:tcPr>
          <w:p w14:paraId="352057DC" w14:textId="77777777" w:rsidR="0044678A" w:rsidRPr="0044678A" w:rsidRDefault="0044678A" w:rsidP="0044678A">
            <w:pPr>
              <w:rPr>
                <w:sz w:val="20"/>
                <w:szCs w:val="20"/>
              </w:rPr>
            </w:pPr>
            <w:r w:rsidRPr="0044678A">
              <w:rPr>
                <w:sz w:val="20"/>
                <w:szCs w:val="20"/>
              </w:rPr>
              <w:t>LED Upgrade Tree &amp; Church</w:t>
            </w:r>
          </w:p>
        </w:tc>
        <w:tc>
          <w:tcPr>
            <w:tcW w:w="976" w:type="dxa"/>
            <w:tcBorders>
              <w:top w:val="nil"/>
              <w:left w:val="nil"/>
              <w:bottom w:val="nil"/>
              <w:right w:val="nil"/>
            </w:tcBorders>
            <w:shd w:val="clear" w:color="auto" w:fill="auto"/>
            <w:noWrap/>
            <w:vAlign w:val="bottom"/>
            <w:hideMark/>
          </w:tcPr>
          <w:p w14:paraId="34D76BCA" w14:textId="77777777" w:rsidR="0044678A" w:rsidRPr="0044678A" w:rsidRDefault="0044678A" w:rsidP="0044678A">
            <w:pPr>
              <w:rPr>
                <w:sz w:val="20"/>
                <w:szCs w:val="20"/>
              </w:rPr>
            </w:pPr>
            <w:r w:rsidRPr="0044678A">
              <w:rPr>
                <w:sz w:val="20"/>
                <w:szCs w:val="20"/>
              </w:rPr>
              <w:t>£465.00</w:t>
            </w:r>
          </w:p>
        </w:tc>
        <w:tc>
          <w:tcPr>
            <w:tcW w:w="976" w:type="dxa"/>
            <w:gridSpan w:val="2"/>
            <w:tcBorders>
              <w:top w:val="nil"/>
              <w:left w:val="nil"/>
              <w:bottom w:val="nil"/>
              <w:right w:val="nil"/>
            </w:tcBorders>
            <w:shd w:val="clear" w:color="auto" w:fill="auto"/>
            <w:noWrap/>
            <w:vAlign w:val="bottom"/>
            <w:hideMark/>
          </w:tcPr>
          <w:p w14:paraId="474EE831" w14:textId="77777777" w:rsidR="0044678A" w:rsidRPr="0044678A" w:rsidRDefault="0044678A" w:rsidP="0044678A">
            <w:pPr>
              <w:rPr>
                <w:sz w:val="20"/>
                <w:szCs w:val="20"/>
              </w:rPr>
            </w:pPr>
            <w:r w:rsidRPr="0044678A">
              <w:rPr>
                <w:sz w:val="20"/>
                <w:szCs w:val="20"/>
              </w:rPr>
              <w:t>£93.00</w:t>
            </w:r>
          </w:p>
        </w:tc>
        <w:tc>
          <w:tcPr>
            <w:tcW w:w="1113" w:type="dxa"/>
            <w:gridSpan w:val="2"/>
            <w:tcBorders>
              <w:top w:val="nil"/>
              <w:left w:val="nil"/>
              <w:bottom w:val="nil"/>
              <w:right w:val="nil"/>
            </w:tcBorders>
            <w:shd w:val="clear" w:color="auto" w:fill="auto"/>
            <w:noWrap/>
            <w:vAlign w:val="bottom"/>
          </w:tcPr>
          <w:p w14:paraId="392E8867" w14:textId="77777777" w:rsidR="0044678A" w:rsidRPr="0044678A" w:rsidRDefault="0044678A" w:rsidP="0044678A">
            <w:pPr>
              <w:rPr>
                <w:b/>
                <w:sz w:val="20"/>
                <w:szCs w:val="20"/>
              </w:rPr>
            </w:pPr>
            <w:r w:rsidRPr="0044678A">
              <w:rPr>
                <w:b/>
                <w:sz w:val="20"/>
                <w:szCs w:val="20"/>
              </w:rPr>
              <w:t>£558.00</w:t>
            </w:r>
          </w:p>
        </w:tc>
      </w:tr>
      <w:tr w:rsidR="0044678A" w:rsidRPr="0044678A" w14:paraId="03DDD2E9"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5CAB9F19" w14:textId="77777777" w:rsidR="0044678A" w:rsidRPr="0044678A" w:rsidRDefault="0044678A" w:rsidP="0044678A">
            <w:pPr>
              <w:spacing w:after="160" w:line="259" w:lineRule="auto"/>
              <w:rPr>
                <w:sz w:val="20"/>
                <w:szCs w:val="20"/>
              </w:rPr>
            </w:pPr>
            <w:r w:rsidRPr="0044678A">
              <w:rPr>
                <w:sz w:val="20"/>
                <w:szCs w:val="20"/>
              </w:rPr>
              <w:t>871</w:t>
            </w:r>
          </w:p>
        </w:tc>
        <w:tc>
          <w:tcPr>
            <w:tcW w:w="2110" w:type="dxa"/>
            <w:gridSpan w:val="2"/>
            <w:tcBorders>
              <w:top w:val="nil"/>
              <w:left w:val="nil"/>
              <w:bottom w:val="nil"/>
              <w:right w:val="nil"/>
            </w:tcBorders>
            <w:shd w:val="clear" w:color="auto" w:fill="auto"/>
            <w:noWrap/>
            <w:vAlign w:val="bottom"/>
            <w:hideMark/>
          </w:tcPr>
          <w:p w14:paraId="3F0373C0" w14:textId="77777777" w:rsidR="0044678A" w:rsidRPr="0044678A" w:rsidRDefault="0044678A" w:rsidP="0044678A">
            <w:pPr>
              <w:rPr>
                <w:sz w:val="20"/>
                <w:szCs w:val="20"/>
              </w:rPr>
            </w:pPr>
            <w:r w:rsidRPr="0044678A">
              <w:rPr>
                <w:sz w:val="20"/>
                <w:szCs w:val="20"/>
              </w:rPr>
              <w:t>HMRC</w:t>
            </w:r>
          </w:p>
        </w:tc>
        <w:tc>
          <w:tcPr>
            <w:tcW w:w="1456" w:type="dxa"/>
            <w:tcBorders>
              <w:top w:val="nil"/>
              <w:left w:val="nil"/>
              <w:bottom w:val="nil"/>
              <w:right w:val="nil"/>
            </w:tcBorders>
            <w:shd w:val="clear" w:color="auto" w:fill="auto"/>
            <w:noWrap/>
            <w:vAlign w:val="bottom"/>
            <w:hideMark/>
          </w:tcPr>
          <w:p w14:paraId="027C5549" w14:textId="77777777" w:rsidR="0044678A" w:rsidRPr="0044678A" w:rsidRDefault="0044678A" w:rsidP="0044678A">
            <w:pPr>
              <w:rPr>
                <w:sz w:val="20"/>
                <w:szCs w:val="20"/>
              </w:rPr>
            </w:pPr>
            <w:r w:rsidRPr="0044678A">
              <w:rPr>
                <w:sz w:val="20"/>
                <w:szCs w:val="20"/>
              </w:rPr>
              <w:t>PAYE Dec/Jan</w:t>
            </w:r>
          </w:p>
        </w:tc>
        <w:tc>
          <w:tcPr>
            <w:tcW w:w="976" w:type="dxa"/>
            <w:tcBorders>
              <w:top w:val="nil"/>
              <w:left w:val="nil"/>
              <w:bottom w:val="nil"/>
              <w:right w:val="nil"/>
            </w:tcBorders>
            <w:shd w:val="clear" w:color="auto" w:fill="auto"/>
            <w:noWrap/>
            <w:vAlign w:val="bottom"/>
            <w:hideMark/>
          </w:tcPr>
          <w:p w14:paraId="76E07E66" w14:textId="77777777" w:rsidR="0044678A" w:rsidRPr="0044678A" w:rsidRDefault="0044678A" w:rsidP="0044678A">
            <w:pPr>
              <w:rPr>
                <w:sz w:val="20"/>
                <w:szCs w:val="20"/>
              </w:rPr>
            </w:pPr>
            <w:r w:rsidRPr="0044678A">
              <w:rPr>
                <w:sz w:val="20"/>
                <w:szCs w:val="20"/>
              </w:rPr>
              <w:t>£85.80</w:t>
            </w:r>
          </w:p>
        </w:tc>
        <w:tc>
          <w:tcPr>
            <w:tcW w:w="976" w:type="dxa"/>
            <w:gridSpan w:val="2"/>
            <w:tcBorders>
              <w:top w:val="nil"/>
              <w:left w:val="nil"/>
              <w:bottom w:val="nil"/>
              <w:right w:val="nil"/>
            </w:tcBorders>
            <w:shd w:val="clear" w:color="auto" w:fill="auto"/>
            <w:noWrap/>
            <w:vAlign w:val="bottom"/>
            <w:hideMark/>
          </w:tcPr>
          <w:p w14:paraId="1D5E07B2"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3B59ECCA" w14:textId="77777777" w:rsidR="0044678A" w:rsidRPr="0044678A" w:rsidRDefault="0044678A" w:rsidP="0044678A">
            <w:pPr>
              <w:rPr>
                <w:b/>
                <w:sz w:val="20"/>
                <w:szCs w:val="20"/>
              </w:rPr>
            </w:pPr>
            <w:r w:rsidRPr="0044678A">
              <w:rPr>
                <w:b/>
                <w:sz w:val="20"/>
                <w:szCs w:val="20"/>
              </w:rPr>
              <w:t>£85.80</w:t>
            </w:r>
          </w:p>
        </w:tc>
      </w:tr>
      <w:tr w:rsidR="0044678A" w:rsidRPr="0044678A" w14:paraId="60BF745A"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6FF0D9BB" w14:textId="77777777" w:rsidR="0044678A" w:rsidRPr="0044678A" w:rsidRDefault="0044678A" w:rsidP="0044678A">
            <w:pPr>
              <w:spacing w:after="160" w:line="259" w:lineRule="auto"/>
              <w:rPr>
                <w:sz w:val="20"/>
                <w:szCs w:val="20"/>
              </w:rPr>
            </w:pPr>
            <w:r w:rsidRPr="0044678A">
              <w:rPr>
                <w:sz w:val="20"/>
                <w:szCs w:val="20"/>
              </w:rPr>
              <w:t>872</w:t>
            </w:r>
          </w:p>
        </w:tc>
        <w:tc>
          <w:tcPr>
            <w:tcW w:w="2110" w:type="dxa"/>
            <w:gridSpan w:val="2"/>
            <w:tcBorders>
              <w:top w:val="nil"/>
              <w:left w:val="nil"/>
              <w:bottom w:val="nil"/>
              <w:right w:val="nil"/>
            </w:tcBorders>
            <w:shd w:val="clear" w:color="auto" w:fill="auto"/>
            <w:noWrap/>
            <w:vAlign w:val="bottom"/>
            <w:hideMark/>
          </w:tcPr>
          <w:p w14:paraId="05DDD7C5" w14:textId="77777777" w:rsidR="0044678A" w:rsidRPr="0044678A" w:rsidRDefault="0044678A" w:rsidP="0044678A">
            <w:pPr>
              <w:rPr>
                <w:sz w:val="20"/>
                <w:szCs w:val="20"/>
              </w:rPr>
            </w:pPr>
            <w:r w:rsidRPr="0044678A">
              <w:rPr>
                <w:sz w:val="20"/>
                <w:szCs w:val="20"/>
              </w:rPr>
              <w:t>Mr Christmas Tree</w:t>
            </w:r>
          </w:p>
        </w:tc>
        <w:tc>
          <w:tcPr>
            <w:tcW w:w="1456" w:type="dxa"/>
            <w:tcBorders>
              <w:top w:val="nil"/>
              <w:left w:val="nil"/>
              <w:bottom w:val="nil"/>
              <w:right w:val="nil"/>
            </w:tcBorders>
            <w:shd w:val="clear" w:color="auto" w:fill="auto"/>
            <w:noWrap/>
            <w:vAlign w:val="bottom"/>
            <w:hideMark/>
          </w:tcPr>
          <w:p w14:paraId="2AAB455C" w14:textId="77777777" w:rsidR="0044678A" w:rsidRPr="0044678A" w:rsidRDefault="0044678A" w:rsidP="0044678A">
            <w:pPr>
              <w:rPr>
                <w:sz w:val="20"/>
                <w:szCs w:val="20"/>
              </w:rPr>
            </w:pPr>
            <w:r w:rsidRPr="0044678A">
              <w:rPr>
                <w:sz w:val="20"/>
                <w:szCs w:val="20"/>
              </w:rPr>
              <w:t>2019 Christmas Tree</w:t>
            </w:r>
          </w:p>
        </w:tc>
        <w:tc>
          <w:tcPr>
            <w:tcW w:w="976" w:type="dxa"/>
            <w:tcBorders>
              <w:top w:val="nil"/>
              <w:left w:val="nil"/>
              <w:bottom w:val="nil"/>
              <w:right w:val="nil"/>
            </w:tcBorders>
            <w:shd w:val="clear" w:color="auto" w:fill="auto"/>
            <w:noWrap/>
            <w:vAlign w:val="bottom"/>
            <w:hideMark/>
          </w:tcPr>
          <w:p w14:paraId="07909505" w14:textId="77777777" w:rsidR="0044678A" w:rsidRPr="0044678A" w:rsidRDefault="0044678A" w:rsidP="0044678A">
            <w:pPr>
              <w:rPr>
                <w:sz w:val="20"/>
                <w:szCs w:val="20"/>
              </w:rPr>
            </w:pPr>
            <w:r w:rsidRPr="0044678A">
              <w:rPr>
                <w:sz w:val="20"/>
                <w:szCs w:val="20"/>
              </w:rPr>
              <w:t>£400.00</w:t>
            </w:r>
          </w:p>
        </w:tc>
        <w:tc>
          <w:tcPr>
            <w:tcW w:w="976" w:type="dxa"/>
            <w:gridSpan w:val="2"/>
            <w:tcBorders>
              <w:top w:val="nil"/>
              <w:left w:val="nil"/>
              <w:bottom w:val="nil"/>
              <w:right w:val="nil"/>
            </w:tcBorders>
            <w:shd w:val="clear" w:color="auto" w:fill="auto"/>
            <w:noWrap/>
            <w:vAlign w:val="bottom"/>
            <w:hideMark/>
          </w:tcPr>
          <w:p w14:paraId="50B195F1" w14:textId="77777777" w:rsidR="0044678A" w:rsidRPr="0044678A" w:rsidRDefault="0044678A" w:rsidP="0044678A">
            <w:pPr>
              <w:rPr>
                <w:sz w:val="20"/>
                <w:szCs w:val="20"/>
              </w:rPr>
            </w:pPr>
            <w:r w:rsidRPr="0044678A">
              <w:rPr>
                <w:sz w:val="20"/>
                <w:szCs w:val="20"/>
              </w:rPr>
              <w:t>£80.00</w:t>
            </w:r>
          </w:p>
        </w:tc>
        <w:tc>
          <w:tcPr>
            <w:tcW w:w="1113" w:type="dxa"/>
            <w:gridSpan w:val="2"/>
            <w:tcBorders>
              <w:top w:val="nil"/>
              <w:left w:val="nil"/>
              <w:bottom w:val="nil"/>
              <w:right w:val="nil"/>
            </w:tcBorders>
            <w:shd w:val="clear" w:color="auto" w:fill="auto"/>
            <w:noWrap/>
            <w:vAlign w:val="bottom"/>
          </w:tcPr>
          <w:p w14:paraId="47D21013" w14:textId="77777777" w:rsidR="0044678A" w:rsidRPr="0044678A" w:rsidRDefault="0044678A" w:rsidP="0044678A">
            <w:pPr>
              <w:rPr>
                <w:b/>
                <w:sz w:val="20"/>
                <w:szCs w:val="20"/>
              </w:rPr>
            </w:pPr>
            <w:r w:rsidRPr="0044678A">
              <w:rPr>
                <w:b/>
                <w:sz w:val="20"/>
                <w:szCs w:val="20"/>
              </w:rPr>
              <w:t>£480.00</w:t>
            </w:r>
          </w:p>
        </w:tc>
      </w:tr>
      <w:tr w:rsidR="0044678A" w:rsidRPr="0044678A" w14:paraId="643CD7C1"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2BDF9D87" w14:textId="77777777" w:rsidR="0044678A" w:rsidRPr="0044678A" w:rsidRDefault="0044678A" w:rsidP="0044678A">
            <w:pPr>
              <w:spacing w:after="160" w:line="259" w:lineRule="auto"/>
              <w:rPr>
                <w:sz w:val="20"/>
                <w:szCs w:val="20"/>
              </w:rPr>
            </w:pPr>
            <w:r w:rsidRPr="0044678A">
              <w:rPr>
                <w:sz w:val="20"/>
                <w:szCs w:val="20"/>
              </w:rPr>
              <w:t>873</w:t>
            </w:r>
          </w:p>
        </w:tc>
        <w:tc>
          <w:tcPr>
            <w:tcW w:w="2110" w:type="dxa"/>
            <w:gridSpan w:val="2"/>
            <w:tcBorders>
              <w:top w:val="nil"/>
              <w:left w:val="nil"/>
              <w:bottom w:val="nil"/>
              <w:right w:val="nil"/>
            </w:tcBorders>
            <w:shd w:val="clear" w:color="auto" w:fill="auto"/>
            <w:noWrap/>
            <w:vAlign w:val="bottom"/>
            <w:hideMark/>
          </w:tcPr>
          <w:p w14:paraId="3CAB0F0C" w14:textId="77777777" w:rsidR="0044678A" w:rsidRPr="0044678A" w:rsidRDefault="0044678A" w:rsidP="0044678A">
            <w:pPr>
              <w:rPr>
                <w:sz w:val="20"/>
                <w:szCs w:val="20"/>
              </w:rPr>
            </w:pPr>
            <w:r w:rsidRPr="0044678A">
              <w:rPr>
                <w:sz w:val="20"/>
                <w:szCs w:val="20"/>
              </w:rPr>
              <w:t>Dalc</w:t>
            </w:r>
          </w:p>
        </w:tc>
        <w:tc>
          <w:tcPr>
            <w:tcW w:w="1456" w:type="dxa"/>
            <w:tcBorders>
              <w:top w:val="nil"/>
              <w:left w:val="nil"/>
              <w:bottom w:val="nil"/>
              <w:right w:val="nil"/>
            </w:tcBorders>
            <w:shd w:val="clear" w:color="auto" w:fill="auto"/>
            <w:noWrap/>
            <w:vAlign w:val="bottom"/>
            <w:hideMark/>
          </w:tcPr>
          <w:p w14:paraId="096D1262" w14:textId="77777777" w:rsidR="0044678A" w:rsidRPr="0044678A" w:rsidRDefault="0044678A" w:rsidP="0044678A">
            <w:pPr>
              <w:rPr>
                <w:sz w:val="20"/>
                <w:szCs w:val="20"/>
              </w:rPr>
            </w:pPr>
            <w:r w:rsidRPr="0044678A">
              <w:rPr>
                <w:sz w:val="20"/>
                <w:szCs w:val="20"/>
              </w:rPr>
              <w:t>Cllr Training</w:t>
            </w:r>
          </w:p>
        </w:tc>
        <w:tc>
          <w:tcPr>
            <w:tcW w:w="976" w:type="dxa"/>
            <w:tcBorders>
              <w:top w:val="nil"/>
              <w:left w:val="nil"/>
              <w:bottom w:val="nil"/>
              <w:right w:val="nil"/>
            </w:tcBorders>
            <w:shd w:val="clear" w:color="auto" w:fill="auto"/>
            <w:noWrap/>
            <w:vAlign w:val="bottom"/>
            <w:hideMark/>
          </w:tcPr>
          <w:p w14:paraId="3866F6F8" w14:textId="77777777" w:rsidR="0044678A" w:rsidRPr="0044678A" w:rsidRDefault="0044678A" w:rsidP="0044678A">
            <w:pPr>
              <w:rPr>
                <w:sz w:val="20"/>
                <w:szCs w:val="20"/>
              </w:rPr>
            </w:pPr>
            <w:r w:rsidRPr="0044678A">
              <w:rPr>
                <w:sz w:val="20"/>
                <w:szCs w:val="20"/>
              </w:rPr>
              <w:t>£100.00</w:t>
            </w:r>
          </w:p>
        </w:tc>
        <w:tc>
          <w:tcPr>
            <w:tcW w:w="976" w:type="dxa"/>
            <w:gridSpan w:val="2"/>
            <w:tcBorders>
              <w:top w:val="nil"/>
              <w:left w:val="nil"/>
              <w:bottom w:val="nil"/>
              <w:right w:val="nil"/>
            </w:tcBorders>
            <w:shd w:val="clear" w:color="auto" w:fill="auto"/>
            <w:noWrap/>
            <w:vAlign w:val="bottom"/>
            <w:hideMark/>
          </w:tcPr>
          <w:p w14:paraId="611D58DD"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3DE70F25" w14:textId="77777777" w:rsidR="0044678A" w:rsidRPr="0044678A" w:rsidRDefault="0044678A" w:rsidP="0044678A">
            <w:pPr>
              <w:rPr>
                <w:b/>
                <w:sz w:val="20"/>
                <w:szCs w:val="20"/>
              </w:rPr>
            </w:pPr>
            <w:r w:rsidRPr="0044678A">
              <w:rPr>
                <w:b/>
                <w:sz w:val="20"/>
                <w:szCs w:val="20"/>
              </w:rPr>
              <w:t xml:space="preserve"> £ 100.00 </w:t>
            </w:r>
          </w:p>
        </w:tc>
      </w:tr>
      <w:tr w:rsidR="0044678A" w:rsidRPr="0044678A" w14:paraId="783E68D9"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0D2DF4BD" w14:textId="77777777" w:rsidR="0044678A" w:rsidRPr="0044678A" w:rsidRDefault="0044678A" w:rsidP="0044678A">
            <w:pPr>
              <w:spacing w:after="160" w:line="259" w:lineRule="auto"/>
              <w:rPr>
                <w:sz w:val="20"/>
                <w:szCs w:val="20"/>
              </w:rPr>
            </w:pPr>
            <w:r w:rsidRPr="0044678A">
              <w:rPr>
                <w:sz w:val="20"/>
                <w:szCs w:val="20"/>
              </w:rPr>
              <w:t>874</w:t>
            </w:r>
          </w:p>
        </w:tc>
        <w:tc>
          <w:tcPr>
            <w:tcW w:w="2110" w:type="dxa"/>
            <w:gridSpan w:val="2"/>
            <w:tcBorders>
              <w:top w:val="nil"/>
              <w:left w:val="nil"/>
              <w:bottom w:val="nil"/>
              <w:right w:val="nil"/>
            </w:tcBorders>
            <w:shd w:val="clear" w:color="auto" w:fill="auto"/>
            <w:noWrap/>
            <w:vAlign w:val="bottom"/>
            <w:hideMark/>
          </w:tcPr>
          <w:p w14:paraId="3712A02C" w14:textId="77777777" w:rsidR="0044678A" w:rsidRPr="0044678A" w:rsidRDefault="0044678A" w:rsidP="0044678A">
            <w:pPr>
              <w:rPr>
                <w:sz w:val="20"/>
                <w:szCs w:val="20"/>
              </w:rPr>
            </w:pPr>
            <w:r w:rsidRPr="0044678A">
              <w:rPr>
                <w:sz w:val="20"/>
                <w:szCs w:val="20"/>
              </w:rPr>
              <w:t xml:space="preserve">Platinum </w:t>
            </w:r>
          </w:p>
        </w:tc>
        <w:tc>
          <w:tcPr>
            <w:tcW w:w="1456" w:type="dxa"/>
            <w:tcBorders>
              <w:top w:val="nil"/>
              <w:left w:val="nil"/>
              <w:bottom w:val="nil"/>
              <w:right w:val="nil"/>
            </w:tcBorders>
            <w:shd w:val="clear" w:color="auto" w:fill="auto"/>
            <w:noWrap/>
            <w:vAlign w:val="bottom"/>
            <w:hideMark/>
          </w:tcPr>
          <w:p w14:paraId="60978396" w14:textId="77777777" w:rsidR="0044678A" w:rsidRPr="0044678A" w:rsidRDefault="0044678A" w:rsidP="0044678A">
            <w:pPr>
              <w:rPr>
                <w:sz w:val="20"/>
                <w:szCs w:val="20"/>
              </w:rPr>
            </w:pPr>
            <w:r w:rsidRPr="0044678A">
              <w:rPr>
                <w:sz w:val="20"/>
                <w:szCs w:val="20"/>
              </w:rPr>
              <w:t>Call out (50%)</w:t>
            </w:r>
          </w:p>
        </w:tc>
        <w:tc>
          <w:tcPr>
            <w:tcW w:w="976" w:type="dxa"/>
            <w:tcBorders>
              <w:top w:val="nil"/>
              <w:left w:val="nil"/>
              <w:bottom w:val="nil"/>
              <w:right w:val="nil"/>
            </w:tcBorders>
            <w:shd w:val="clear" w:color="auto" w:fill="auto"/>
            <w:noWrap/>
            <w:vAlign w:val="bottom"/>
            <w:hideMark/>
          </w:tcPr>
          <w:p w14:paraId="2F9FF5E6" w14:textId="77777777" w:rsidR="0044678A" w:rsidRPr="0044678A" w:rsidRDefault="0044678A" w:rsidP="0044678A">
            <w:pPr>
              <w:rPr>
                <w:sz w:val="20"/>
                <w:szCs w:val="20"/>
              </w:rPr>
            </w:pPr>
            <w:r w:rsidRPr="0044678A">
              <w:rPr>
                <w:sz w:val="20"/>
                <w:szCs w:val="20"/>
              </w:rPr>
              <w:t>£100.00</w:t>
            </w:r>
          </w:p>
        </w:tc>
        <w:tc>
          <w:tcPr>
            <w:tcW w:w="976" w:type="dxa"/>
            <w:gridSpan w:val="2"/>
            <w:tcBorders>
              <w:top w:val="nil"/>
              <w:left w:val="nil"/>
              <w:bottom w:val="nil"/>
              <w:right w:val="nil"/>
            </w:tcBorders>
            <w:shd w:val="clear" w:color="auto" w:fill="auto"/>
            <w:noWrap/>
            <w:vAlign w:val="bottom"/>
            <w:hideMark/>
          </w:tcPr>
          <w:p w14:paraId="26A93B51"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45556632" w14:textId="77777777" w:rsidR="0044678A" w:rsidRPr="0044678A" w:rsidRDefault="0044678A" w:rsidP="0044678A">
            <w:pPr>
              <w:rPr>
                <w:b/>
                <w:sz w:val="20"/>
                <w:szCs w:val="20"/>
              </w:rPr>
            </w:pPr>
            <w:r w:rsidRPr="0044678A">
              <w:rPr>
                <w:b/>
                <w:sz w:val="20"/>
                <w:szCs w:val="20"/>
              </w:rPr>
              <w:t xml:space="preserve"> £ 100.00 </w:t>
            </w:r>
          </w:p>
        </w:tc>
      </w:tr>
      <w:tr w:rsidR="0044678A" w:rsidRPr="0044678A" w14:paraId="465C8591" w14:textId="77777777" w:rsidTr="0044678A">
        <w:trPr>
          <w:trHeight w:val="300"/>
        </w:trPr>
        <w:tc>
          <w:tcPr>
            <w:tcW w:w="976" w:type="dxa"/>
            <w:gridSpan w:val="2"/>
            <w:tcBorders>
              <w:top w:val="nil"/>
              <w:left w:val="nil"/>
              <w:bottom w:val="nil"/>
              <w:right w:val="nil"/>
            </w:tcBorders>
            <w:shd w:val="clear" w:color="auto" w:fill="auto"/>
            <w:noWrap/>
            <w:vAlign w:val="bottom"/>
            <w:hideMark/>
          </w:tcPr>
          <w:p w14:paraId="0D494120" w14:textId="77777777" w:rsidR="0044678A" w:rsidRPr="0044678A" w:rsidRDefault="0044678A" w:rsidP="0044678A">
            <w:pPr>
              <w:spacing w:after="160"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4E541881" w14:textId="77777777" w:rsidR="0044678A" w:rsidRPr="0044678A" w:rsidRDefault="0044678A" w:rsidP="0044678A">
            <w:pPr>
              <w:rPr>
                <w:sz w:val="20"/>
                <w:szCs w:val="20"/>
              </w:rPr>
            </w:pPr>
          </w:p>
        </w:tc>
        <w:tc>
          <w:tcPr>
            <w:tcW w:w="1456" w:type="dxa"/>
            <w:tcBorders>
              <w:top w:val="nil"/>
              <w:left w:val="nil"/>
              <w:bottom w:val="nil"/>
              <w:right w:val="nil"/>
            </w:tcBorders>
            <w:shd w:val="clear" w:color="auto" w:fill="auto"/>
            <w:noWrap/>
            <w:vAlign w:val="bottom"/>
            <w:hideMark/>
          </w:tcPr>
          <w:p w14:paraId="0B3CE954" w14:textId="77777777" w:rsidR="0044678A" w:rsidRPr="0044678A" w:rsidRDefault="0044678A" w:rsidP="0044678A">
            <w:pPr>
              <w:rPr>
                <w:sz w:val="20"/>
                <w:szCs w:val="20"/>
              </w:rPr>
            </w:pPr>
          </w:p>
        </w:tc>
        <w:tc>
          <w:tcPr>
            <w:tcW w:w="976" w:type="dxa"/>
            <w:tcBorders>
              <w:top w:val="nil"/>
              <w:left w:val="nil"/>
              <w:bottom w:val="nil"/>
              <w:right w:val="nil"/>
            </w:tcBorders>
            <w:shd w:val="clear" w:color="auto" w:fill="auto"/>
            <w:noWrap/>
            <w:vAlign w:val="bottom"/>
            <w:hideMark/>
          </w:tcPr>
          <w:p w14:paraId="3ACFF489" w14:textId="77777777" w:rsidR="0044678A" w:rsidRPr="0044678A" w:rsidRDefault="0044678A" w:rsidP="0044678A">
            <w:pPr>
              <w:rPr>
                <w:sz w:val="20"/>
                <w:szCs w:val="20"/>
              </w:rPr>
            </w:pPr>
          </w:p>
        </w:tc>
        <w:tc>
          <w:tcPr>
            <w:tcW w:w="976" w:type="dxa"/>
            <w:gridSpan w:val="2"/>
            <w:tcBorders>
              <w:top w:val="nil"/>
              <w:left w:val="nil"/>
              <w:bottom w:val="nil"/>
              <w:right w:val="nil"/>
            </w:tcBorders>
            <w:shd w:val="clear" w:color="auto" w:fill="auto"/>
            <w:noWrap/>
            <w:vAlign w:val="bottom"/>
            <w:hideMark/>
          </w:tcPr>
          <w:p w14:paraId="56E50E60" w14:textId="77777777" w:rsidR="0044678A" w:rsidRPr="0044678A" w:rsidRDefault="0044678A" w:rsidP="0044678A">
            <w:pPr>
              <w:rPr>
                <w:sz w:val="20"/>
                <w:szCs w:val="20"/>
              </w:rPr>
            </w:pPr>
          </w:p>
        </w:tc>
        <w:tc>
          <w:tcPr>
            <w:tcW w:w="1113" w:type="dxa"/>
            <w:gridSpan w:val="2"/>
            <w:tcBorders>
              <w:top w:val="nil"/>
              <w:left w:val="nil"/>
              <w:bottom w:val="nil"/>
              <w:right w:val="nil"/>
            </w:tcBorders>
            <w:shd w:val="clear" w:color="auto" w:fill="auto"/>
            <w:noWrap/>
            <w:vAlign w:val="bottom"/>
          </w:tcPr>
          <w:p w14:paraId="2C655437" w14:textId="77777777" w:rsidR="0044678A" w:rsidRPr="0044678A" w:rsidRDefault="0044678A" w:rsidP="0044678A">
            <w:pPr>
              <w:rPr>
                <w:b/>
                <w:sz w:val="20"/>
                <w:szCs w:val="20"/>
              </w:rPr>
            </w:pPr>
            <w:r w:rsidRPr="0044678A">
              <w:rPr>
                <w:b/>
                <w:sz w:val="20"/>
                <w:szCs w:val="20"/>
              </w:rPr>
              <w:t>£3,777.91</w:t>
            </w:r>
          </w:p>
        </w:tc>
      </w:tr>
      <w:tr w:rsidR="00720F95" w14:paraId="7F238C60"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4CF57F6B" w14:textId="77777777" w:rsidR="00720F95" w:rsidRDefault="00720F95" w:rsidP="00720F95">
            <w:pPr>
              <w:spacing w:after="160"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0125FC6C" w14:textId="77777777" w:rsidR="00720F95" w:rsidRDefault="00720F95" w:rsidP="005B031A">
            <w:pPr>
              <w:rPr>
                <w:sz w:val="20"/>
                <w:szCs w:val="20"/>
              </w:rPr>
            </w:pPr>
          </w:p>
        </w:tc>
        <w:tc>
          <w:tcPr>
            <w:tcW w:w="1456" w:type="dxa"/>
            <w:tcBorders>
              <w:top w:val="nil"/>
              <w:left w:val="nil"/>
              <w:bottom w:val="nil"/>
              <w:right w:val="nil"/>
            </w:tcBorders>
            <w:shd w:val="clear" w:color="auto" w:fill="auto"/>
            <w:noWrap/>
            <w:vAlign w:val="bottom"/>
            <w:hideMark/>
          </w:tcPr>
          <w:p w14:paraId="295178D4" w14:textId="77777777" w:rsidR="00720F95" w:rsidRDefault="00720F95" w:rsidP="005B031A">
            <w:pPr>
              <w:rPr>
                <w:sz w:val="20"/>
                <w:szCs w:val="20"/>
              </w:rPr>
            </w:pPr>
          </w:p>
        </w:tc>
        <w:tc>
          <w:tcPr>
            <w:tcW w:w="976" w:type="dxa"/>
            <w:tcBorders>
              <w:top w:val="nil"/>
              <w:left w:val="nil"/>
              <w:bottom w:val="nil"/>
              <w:right w:val="nil"/>
            </w:tcBorders>
            <w:shd w:val="clear" w:color="auto" w:fill="auto"/>
            <w:noWrap/>
            <w:vAlign w:val="bottom"/>
            <w:hideMark/>
          </w:tcPr>
          <w:p w14:paraId="35951C55" w14:textId="77777777" w:rsidR="00720F95" w:rsidRDefault="00720F95" w:rsidP="005B031A">
            <w:pPr>
              <w:rPr>
                <w:sz w:val="20"/>
                <w:szCs w:val="20"/>
              </w:rPr>
            </w:pPr>
          </w:p>
        </w:tc>
        <w:tc>
          <w:tcPr>
            <w:tcW w:w="976" w:type="dxa"/>
            <w:gridSpan w:val="2"/>
            <w:tcBorders>
              <w:top w:val="nil"/>
              <w:left w:val="nil"/>
              <w:bottom w:val="nil"/>
              <w:right w:val="nil"/>
            </w:tcBorders>
            <w:shd w:val="clear" w:color="auto" w:fill="auto"/>
            <w:noWrap/>
            <w:vAlign w:val="bottom"/>
            <w:hideMark/>
          </w:tcPr>
          <w:p w14:paraId="346CBA84" w14:textId="77777777" w:rsidR="00720F95" w:rsidRDefault="00720F95" w:rsidP="005B031A">
            <w:pPr>
              <w:rPr>
                <w:sz w:val="20"/>
                <w:szCs w:val="20"/>
              </w:rPr>
            </w:pPr>
          </w:p>
        </w:tc>
        <w:tc>
          <w:tcPr>
            <w:tcW w:w="1113" w:type="dxa"/>
            <w:gridSpan w:val="2"/>
            <w:tcBorders>
              <w:top w:val="nil"/>
              <w:left w:val="nil"/>
              <w:bottom w:val="nil"/>
              <w:right w:val="nil"/>
            </w:tcBorders>
            <w:shd w:val="clear" w:color="auto" w:fill="auto"/>
            <w:noWrap/>
            <w:vAlign w:val="bottom"/>
          </w:tcPr>
          <w:p w14:paraId="4A3C1CA4" w14:textId="28AC39DA" w:rsidR="00720F95" w:rsidRPr="003E3B2D" w:rsidRDefault="00720F95" w:rsidP="005B031A">
            <w:pPr>
              <w:rPr>
                <w:b/>
                <w:sz w:val="20"/>
                <w:szCs w:val="20"/>
              </w:rPr>
            </w:pPr>
          </w:p>
        </w:tc>
      </w:tr>
      <w:tr w:rsidR="003E3B2D" w14:paraId="51FE17B2" w14:textId="77777777" w:rsidTr="00720F95">
        <w:trPr>
          <w:trHeight w:val="57"/>
        </w:trPr>
        <w:tc>
          <w:tcPr>
            <w:tcW w:w="976" w:type="dxa"/>
            <w:gridSpan w:val="2"/>
            <w:tcBorders>
              <w:top w:val="nil"/>
              <w:left w:val="nil"/>
              <w:bottom w:val="nil"/>
              <w:right w:val="nil"/>
            </w:tcBorders>
            <w:shd w:val="clear" w:color="auto" w:fill="auto"/>
            <w:noWrap/>
            <w:vAlign w:val="bottom"/>
          </w:tcPr>
          <w:p w14:paraId="30CC50CE" w14:textId="45BBAF55" w:rsidR="003E3B2D" w:rsidRDefault="003E3B2D" w:rsidP="00720F95">
            <w:pPr>
              <w:spacing w:line="259" w:lineRule="auto"/>
              <w:rPr>
                <w:sz w:val="20"/>
                <w:szCs w:val="20"/>
              </w:rPr>
            </w:pPr>
            <w:bookmarkStart w:id="2" w:name="_GoBack"/>
          </w:p>
        </w:tc>
        <w:tc>
          <w:tcPr>
            <w:tcW w:w="2110" w:type="dxa"/>
            <w:gridSpan w:val="2"/>
            <w:tcBorders>
              <w:top w:val="nil"/>
              <w:left w:val="nil"/>
              <w:bottom w:val="nil"/>
              <w:right w:val="nil"/>
            </w:tcBorders>
            <w:shd w:val="clear" w:color="auto" w:fill="auto"/>
            <w:noWrap/>
            <w:vAlign w:val="bottom"/>
            <w:hideMark/>
          </w:tcPr>
          <w:p w14:paraId="2944C90D"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4EE1C5DF"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4670E729"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7460DFFD"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437DF3C8" w14:textId="77777777" w:rsidR="003E3B2D" w:rsidRDefault="003E3B2D" w:rsidP="003E3B2D">
            <w:pPr>
              <w:rPr>
                <w:sz w:val="20"/>
                <w:szCs w:val="20"/>
              </w:rPr>
            </w:pPr>
          </w:p>
        </w:tc>
      </w:tr>
      <w:tr w:rsidR="0044678A" w14:paraId="447C28E3"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77B7BFF8" w14:textId="1B565E96" w:rsidR="0044678A" w:rsidRDefault="0044678A" w:rsidP="0044678A">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5F4C783D" w14:textId="1A5A7565" w:rsidR="0044678A" w:rsidRDefault="0044678A" w:rsidP="0044678A">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13ADB2C6" w14:textId="29436A87" w:rsidR="0044678A" w:rsidRDefault="0044678A" w:rsidP="0044678A">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09B01E04" w14:textId="02704CEA" w:rsidR="0044678A" w:rsidRDefault="0044678A" w:rsidP="0044678A">
            <w:pPr>
              <w:jc w:val="right"/>
              <w:rPr>
                <w:rFonts w:ascii="Calibri" w:hAnsi="Calibri" w:cs="Calibri"/>
                <w:color w:val="000000"/>
                <w:sz w:val="22"/>
                <w:szCs w:val="22"/>
              </w:rPr>
            </w:pPr>
          </w:p>
        </w:tc>
      </w:tr>
      <w:bookmarkEnd w:id="2"/>
    </w:tbl>
    <w:p w14:paraId="2D063704" w14:textId="77777777" w:rsidR="00634617" w:rsidRDefault="00634617" w:rsidP="003122CD">
      <w:pPr>
        <w:ind w:right="-514"/>
        <w:outlineLvl w:val="0"/>
        <w:rPr>
          <w:rFonts w:ascii="Arial" w:hAnsi="Arial" w:cs="Arial"/>
          <w:b/>
          <w:u w:val="single"/>
        </w:rPr>
      </w:pPr>
    </w:p>
    <w:sectPr w:rsidR="00634617" w:rsidSect="006B6EBD">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E9B9" w14:textId="77777777" w:rsidR="00EA726D" w:rsidRDefault="00EA726D" w:rsidP="006B6EBD">
      <w:r>
        <w:separator/>
      </w:r>
    </w:p>
  </w:endnote>
  <w:endnote w:type="continuationSeparator" w:id="0">
    <w:p w14:paraId="3196FD46" w14:textId="77777777" w:rsidR="00EA726D" w:rsidRDefault="00EA726D"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9B05" w14:textId="77777777" w:rsidR="0044678A" w:rsidRDefault="00446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4567C981" w:rsidR="006847C6" w:rsidRPr="003B7D56" w:rsidRDefault="006847C6"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w:t>
        </w:r>
      </w:p>
      <w:p w14:paraId="3C4516A3" w14:textId="77777777" w:rsidR="006847C6" w:rsidRPr="003B7D56" w:rsidRDefault="006847C6" w:rsidP="003825F3">
        <w:pPr>
          <w:pStyle w:val="Footer"/>
          <w:rPr>
            <w:rFonts w:ascii="Arial" w:hAnsi="Arial" w:cs="Arial"/>
            <w:sz w:val="20"/>
            <w:szCs w:val="20"/>
          </w:rPr>
        </w:pPr>
      </w:p>
      <w:p w14:paraId="41823CE3" w14:textId="32228819" w:rsidR="006847C6" w:rsidRPr="003B7D56" w:rsidRDefault="006847C6" w:rsidP="003825F3">
        <w:pPr>
          <w:pStyle w:val="Footer"/>
          <w:rPr>
            <w:rFonts w:ascii="Arial" w:hAnsi="Arial" w:cs="Arial"/>
            <w:sz w:val="20"/>
            <w:szCs w:val="20"/>
          </w:rPr>
        </w:pPr>
        <w:r w:rsidRPr="003B7D56">
          <w:rPr>
            <w:rFonts w:ascii="Arial" w:hAnsi="Arial" w:cs="Arial"/>
            <w:sz w:val="20"/>
            <w:szCs w:val="20"/>
          </w:rPr>
          <w:t xml:space="preserve">Date </w:t>
        </w:r>
        <w:r w:rsidR="0044678A">
          <w:rPr>
            <w:rFonts w:ascii="Arial" w:hAnsi="Arial" w:cs="Arial"/>
            <w:sz w:val="20"/>
            <w:szCs w:val="20"/>
          </w:rPr>
          <w:t xml:space="preserve">16 March </w:t>
        </w:r>
        <w:r w:rsidR="004250C7">
          <w:rPr>
            <w:rFonts w:ascii="Arial" w:hAnsi="Arial" w:cs="Arial"/>
            <w:sz w:val="20"/>
            <w:szCs w:val="20"/>
          </w:rPr>
          <w:t xml:space="preserve"> 2020</w:t>
        </w:r>
      </w:p>
    </w:sdtContent>
  </w:sdt>
  <w:p w14:paraId="3C66A9DB" w14:textId="0B77D1DB" w:rsidR="006847C6" w:rsidRPr="003B7D56" w:rsidRDefault="006847C6"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5501EC">
      <w:rPr>
        <w:rFonts w:ascii="Arial" w:hAnsi="Arial" w:cs="Arial"/>
        <w:noProof/>
        <w:sz w:val="20"/>
        <w:szCs w:val="20"/>
      </w:rPr>
      <w:t>3</w:t>
    </w:r>
    <w:r w:rsidRPr="003B7D5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C47C" w14:textId="77777777" w:rsidR="0044678A" w:rsidRDefault="00446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E81C" w14:textId="77777777" w:rsidR="00EA726D" w:rsidRDefault="00EA726D" w:rsidP="006B6EBD">
      <w:r>
        <w:separator/>
      </w:r>
    </w:p>
  </w:footnote>
  <w:footnote w:type="continuationSeparator" w:id="0">
    <w:p w14:paraId="4797A34A" w14:textId="77777777" w:rsidR="00EA726D" w:rsidRDefault="00EA726D" w:rsidP="006B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32B0" w14:textId="36820CD6" w:rsidR="0044678A" w:rsidRDefault="0044678A">
    <w:pPr>
      <w:pStyle w:val="Header"/>
    </w:pPr>
    <w:r>
      <w:rPr>
        <w:noProof/>
      </w:rPr>
      <w:pict w14:anchorId="4AA1A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116860" o:spid="_x0000_s205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1F82" w14:textId="228B21F4" w:rsidR="0044678A" w:rsidRDefault="0044678A">
    <w:pPr>
      <w:pStyle w:val="Header"/>
    </w:pPr>
    <w:r>
      <w:rPr>
        <w:noProof/>
      </w:rPr>
      <w:pict w14:anchorId="59C6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116861" o:spid="_x0000_s205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F3D2" w14:textId="1FB12353" w:rsidR="0044678A" w:rsidRDefault="0044678A">
    <w:pPr>
      <w:pStyle w:val="Header"/>
    </w:pPr>
    <w:r>
      <w:rPr>
        <w:noProof/>
      </w:rPr>
      <w:pict w14:anchorId="7B204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116859" o:spid="_x0000_s204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72"/>
    <w:multiLevelType w:val="hybridMultilevel"/>
    <w:tmpl w:val="506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4155E"/>
    <w:multiLevelType w:val="hybridMultilevel"/>
    <w:tmpl w:val="540481EE"/>
    <w:lvl w:ilvl="0" w:tplc="3774AC3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CA3605"/>
    <w:multiLevelType w:val="hybridMultilevel"/>
    <w:tmpl w:val="18001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13ED"/>
    <w:multiLevelType w:val="hybridMultilevel"/>
    <w:tmpl w:val="03D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2BFD"/>
    <w:multiLevelType w:val="hybridMultilevel"/>
    <w:tmpl w:val="9A12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63F10"/>
    <w:multiLevelType w:val="hybridMultilevel"/>
    <w:tmpl w:val="BC34A792"/>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C03D3"/>
    <w:multiLevelType w:val="hybridMultilevel"/>
    <w:tmpl w:val="0792A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F4348"/>
    <w:multiLevelType w:val="hybridMultilevel"/>
    <w:tmpl w:val="B7BC5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77413"/>
    <w:multiLevelType w:val="hybridMultilevel"/>
    <w:tmpl w:val="B24A4A60"/>
    <w:lvl w:ilvl="0" w:tplc="08090001">
      <w:start w:val="1"/>
      <w:numFmt w:val="bullet"/>
      <w:lvlText w:val=""/>
      <w:lvlJc w:val="left"/>
      <w:pPr>
        <w:ind w:left="8582" w:hanging="360"/>
      </w:pPr>
      <w:rPr>
        <w:rFonts w:ascii="Symbol" w:hAnsi="Symbol" w:hint="default"/>
      </w:rPr>
    </w:lvl>
    <w:lvl w:ilvl="1" w:tplc="08090003" w:tentative="1">
      <w:start w:val="1"/>
      <w:numFmt w:val="bullet"/>
      <w:lvlText w:val="o"/>
      <w:lvlJc w:val="left"/>
      <w:pPr>
        <w:ind w:left="9302" w:hanging="360"/>
      </w:pPr>
      <w:rPr>
        <w:rFonts w:ascii="Courier New" w:hAnsi="Courier New" w:cs="Courier New" w:hint="default"/>
      </w:rPr>
    </w:lvl>
    <w:lvl w:ilvl="2" w:tplc="08090005" w:tentative="1">
      <w:start w:val="1"/>
      <w:numFmt w:val="bullet"/>
      <w:lvlText w:val=""/>
      <w:lvlJc w:val="left"/>
      <w:pPr>
        <w:ind w:left="10022" w:hanging="360"/>
      </w:pPr>
      <w:rPr>
        <w:rFonts w:ascii="Wingdings" w:hAnsi="Wingdings" w:hint="default"/>
      </w:rPr>
    </w:lvl>
    <w:lvl w:ilvl="3" w:tplc="08090001" w:tentative="1">
      <w:start w:val="1"/>
      <w:numFmt w:val="bullet"/>
      <w:lvlText w:val=""/>
      <w:lvlJc w:val="left"/>
      <w:pPr>
        <w:ind w:left="10742" w:hanging="360"/>
      </w:pPr>
      <w:rPr>
        <w:rFonts w:ascii="Symbol" w:hAnsi="Symbol" w:hint="default"/>
      </w:rPr>
    </w:lvl>
    <w:lvl w:ilvl="4" w:tplc="08090003" w:tentative="1">
      <w:start w:val="1"/>
      <w:numFmt w:val="bullet"/>
      <w:lvlText w:val="o"/>
      <w:lvlJc w:val="left"/>
      <w:pPr>
        <w:ind w:left="11462" w:hanging="360"/>
      </w:pPr>
      <w:rPr>
        <w:rFonts w:ascii="Courier New" w:hAnsi="Courier New" w:cs="Courier New" w:hint="default"/>
      </w:rPr>
    </w:lvl>
    <w:lvl w:ilvl="5" w:tplc="08090005" w:tentative="1">
      <w:start w:val="1"/>
      <w:numFmt w:val="bullet"/>
      <w:lvlText w:val=""/>
      <w:lvlJc w:val="left"/>
      <w:pPr>
        <w:ind w:left="12182" w:hanging="360"/>
      </w:pPr>
      <w:rPr>
        <w:rFonts w:ascii="Wingdings" w:hAnsi="Wingdings" w:hint="default"/>
      </w:rPr>
    </w:lvl>
    <w:lvl w:ilvl="6" w:tplc="08090001" w:tentative="1">
      <w:start w:val="1"/>
      <w:numFmt w:val="bullet"/>
      <w:lvlText w:val=""/>
      <w:lvlJc w:val="left"/>
      <w:pPr>
        <w:ind w:left="12902" w:hanging="360"/>
      </w:pPr>
      <w:rPr>
        <w:rFonts w:ascii="Symbol" w:hAnsi="Symbol" w:hint="default"/>
      </w:rPr>
    </w:lvl>
    <w:lvl w:ilvl="7" w:tplc="08090003" w:tentative="1">
      <w:start w:val="1"/>
      <w:numFmt w:val="bullet"/>
      <w:lvlText w:val="o"/>
      <w:lvlJc w:val="left"/>
      <w:pPr>
        <w:ind w:left="13622" w:hanging="360"/>
      </w:pPr>
      <w:rPr>
        <w:rFonts w:ascii="Courier New" w:hAnsi="Courier New" w:cs="Courier New" w:hint="default"/>
      </w:rPr>
    </w:lvl>
    <w:lvl w:ilvl="8" w:tplc="08090005" w:tentative="1">
      <w:start w:val="1"/>
      <w:numFmt w:val="bullet"/>
      <w:lvlText w:val=""/>
      <w:lvlJc w:val="left"/>
      <w:pPr>
        <w:ind w:left="14342" w:hanging="360"/>
      </w:pPr>
      <w:rPr>
        <w:rFonts w:ascii="Wingdings" w:hAnsi="Wingdings" w:hint="default"/>
      </w:rPr>
    </w:lvl>
  </w:abstractNum>
  <w:abstractNum w:abstractNumId="9" w15:restartNumberingAfterBreak="0">
    <w:nsid w:val="23966AB4"/>
    <w:multiLevelType w:val="hybridMultilevel"/>
    <w:tmpl w:val="A64C6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B2430"/>
    <w:multiLevelType w:val="hybridMultilevel"/>
    <w:tmpl w:val="D72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31690"/>
    <w:multiLevelType w:val="hybridMultilevel"/>
    <w:tmpl w:val="8682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C6E3C"/>
    <w:multiLevelType w:val="hybridMultilevel"/>
    <w:tmpl w:val="D366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D2674"/>
    <w:multiLevelType w:val="hybridMultilevel"/>
    <w:tmpl w:val="BF8AC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AA1576"/>
    <w:multiLevelType w:val="hybridMultilevel"/>
    <w:tmpl w:val="41B8A29A"/>
    <w:lvl w:ilvl="0" w:tplc="9D009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24F01"/>
    <w:multiLevelType w:val="hybridMultilevel"/>
    <w:tmpl w:val="D3F29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D710E"/>
    <w:multiLevelType w:val="hybridMultilevel"/>
    <w:tmpl w:val="C736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E0D17"/>
    <w:multiLevelType w:val="hybridMultilevel"/>
    <w:tmpl w:val="9B802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D1483"/>
    <w:multiLevelType w:val="hybridMultilevel"/>
    <w:tmpl w:val="1D4096B6"/>
    <w:lvl w:ilvl="0" w:tplc="0809000F">
      <w:start w:val="1"/>
      <w:numFmt w:val="decimal"/>
      <w:lvlText w:val="%1."/>
      <w:lvlJc w:val="left"/>
      <w:pPr>
        <w:ind w:left="2232" w:hanging="360"/>
      </w:pPr>
      <w:rPr>
        <w:rFonts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9" w15:restartNumberingAfterBreak="0">
    <w:nsid w:val="38EF5B13"/>
    <w:multiLevelType w:val="hybridMultilevel"/>
    <w:tmpl w:val="6076E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E747E"/>
    <w:multiLevelType w:val="hybridMultilevel"/>
    <w:tmpl w:val="C180D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7E7B1D"/>
    <w:multiLevelType w:val="hybridMultilevel"/>
    <w:tmpl w:val="5ACCA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06B87"/>
    <w:multiLevelType w:val="hybridMultilevel"/>
    <w:tmpl w:val="F79CC8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9621B"/>
    <w:multiLevelType w:val="hybridMultilevel"/>
    <w:tmpl w:val="075CBDCA"/>
    <w:lvl w:ilvl="0" w:tplc="73423C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3632C3"/>
    <w:multiLevelType w:val="hybridMultilevel"/>
    <w:tmpl w:val="506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C01EC"/>
    <w:multiLevelType w:val="hybridMultilevel"/>
    <w:tmpl w:val="E9A64D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2E5F"/>
    <w:multiLevelType w:val="hybridMultilevel"/>
    <w:tmpl w:val="53F2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D35558"/>
    <w:multiLevelType w:val="hybridMultilevel"/>
    <w:tmpl w:val="C290829E"/>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28" w15:restartNumberingAfterBreak="0">
    <w:nsid w:val="5CB726CF"/>
    <w:multiLevelType w:val="hybridMultilevel"/>
    <w:tmpl w:val="542C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F2390"/>
    <w:multiLevelType w:val="hybridMultilevel"/>
    <w:tmpl w:val="20FA7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C0FAC"/>
    <w:multiLevelType w:val="hybridMultilevel"/>
    <w:tmpl w:val="20A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E48F0"/>
    <w:multiLevelType w:val="hybridMultilevel"/>
    <w:tmpl w:val="C01C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60A86"/>
    <w:multiLevelType w:val="hybridMultilevel"/>
    <w:tmpl w:val="C00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55BF6"/>
    <w:multiLevelType w:val="hybridMultilevel"/>
    <w:tmpl w:val="34A068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515D2A"/>
    <w:multiLevelType w:val="hybridMultilevel"/>
    <w:tmpl w:val="4B9AC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C0393"/>
    <w:multiLevelType w:val="hybridMultilevel"/>
    <w:tmpl w:val="A83EB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116637"/>
    <w:multiLevelType w:val="hybridMultilevel"/>
    <w:tmpl w:val="2B4C81D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7" w15:restartNumberingAfterBreak="0">
    <w:nsid w:val="724F0EF0"/>
    <w:multiLevelType w:val="hybridMultilevel"/>
    <w:tmpl w:val="5AE8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A0761"/>
    <w:multiLevelType w:val="hybridMultilevel"/>
    <w:tmpl w:val="E298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D3029"/>
    <w:multiLevelType w:val="hybridMultilevel"/>
    <w:tmpl w:val="A99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0"/>
  </w:num>
  <w:num w:numId="4">
    <w:abstractNumId w:val="28"/>
  </w:num>
  <w:num w:numId="5">
    <w:abstractNumId w:val="38"/>
  </w:num>
  <w:num w:numId="6">
    <w:abstractNumId w:val="35"/>
  </w:num>
  <w:num w:numId="7">
    <w:abstractNumId w:val="32"/>
  </w:num>
  <w:num w:numId="8">
    <w:abstractNumId w:val="3"/>
  </w:num>
  <w:num w:numId="9">
    <w:abstractNumId w:val="20"/>
  </w:num>
  <w:num w:numId="10">
    <w:abstractNumId w:val="5"/>
  </w:num>
  <w:num w:numId="11">
    <w:abstractNumId w:val="26"/>
  </w:num>
  <w:num w:numId="12">
    <w:abstractNumId w:val="7"/>
  </w:num>
  <w:num w:numId="13">
    <w:abstractNumId w:val="8"/>
  </w:num>
  <w:num w:numId="14">
    <w:abstractNumId w:val="39"/>
  </w:num>
  <w:num w:numId="15">
    <w:abstractNumId w:val="29"/>
  </w:num>
  <w:num w:numId="16">
    <w:abstractNumId w:val="17"/>
  </w:num>
  <w:num w:numId="17">
    <w:abstractNumId w:val="11"/>
  </w:num>
  <w:num w:numId="18">
    <w:abstractNumId w:val="21"/>
  </w:num>
  <w:num w:numId="19">
    <w:abstractNumId w:val="10"/>
  </w:num>
  <w:num w:numId="20">
    <w:abstractNumId w:val="16"/>
  </w:num>
  <w:num w:numId="21">
    <w:abstractNumId w:val="31"/>
  </w:num>
  <w:num w:numId="22">
    <w:abstractNumId w:val="27"/>
  </w:num>
  <w:num w:numId="23">
    <w:abstractNumId w:val="34"/>
  </w:num>
  <w:num w:numId="24">
    <w:abstractNumId w:val="2"/>
  </w:num>
  <w:num w:numId="25">
    <w:abstractNumId w:val="14"/>
  </w:num>
  <w:num w:numId="26">
    <w:abstractNumId w:val="15"/>
  </w:num>
  <w:num w:numId="27">
    <w:abstractNumId w:val="33"/>
  </w:num>
  <w:num w:numId="28">
    <w:abstractNumId w:val="13"/>
  </w:num>
  <w:num w:numId="29">
    <w:abstractNumId w:val="37"/>
  </w:num>
  <w:num w:numId="30">
    <w:abstractNumId w:val="0"/>
  </w:num>
  <w:num w:numId="31">
    <w:abstractNumId w:val="22"/>
  </w:num>
  <w:num w:numId="32">
    <w:abstractNumId w:val="18"/>
  </w:num>
  <w:num w:numId="33">
    <w:abstractNumId w:val="12"/>
  </w:num>
  <w:num w:numId="34">
    <w:abstractNumId w:val="19"/>
  </w:num>
  <w:num w:numId="35">
    <w:abstractNumId w:val="4"/>
  </w:num>
  <w:num w:numId="36">
    <w:abstractNumId w:val="36"/>
  </w:num>
  <w:num w:numId="37">
    <w:abstractNumId w:val="23"/>
  </w:num>
  <w:num w:numId="38">
    <w:abstractNumId w:val="24"/>
  </w:num>
  <w:num w:numId="39">
    <w:abstractNumId w:val="25"/>
  </w:num>
  <w:num w:numId="4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01667"/>
    <w:rsid w:val="000074BD"/>
    <w:rsid w:val="000129DE"/>
    <w:rsid w:val="00014A74"/>
    <w:rsid w:val="00016736"/>
    <w:rsid w:val="00031F07"/>
    <w:rsid w:val="00036926"/>
    <w:rsid w:val="00036E3E"/>
    <w:rsid w:val="000435F7"/>
    <w:rsid w:val="00046E6F"/>
    <w:rsid w:val="00046F22"/>
    <w:rsid w:val="000719A2"/>
    <w:rsid w:val="00080DCA"/>
    <w:rsid w:val="0009047B"/>
    <w:rsid w:val="00094649"/>
    <w:rsid w:val="000C428D"/>
    <w:rsid w:val="000C71DA"/>
    <w:rsid w:val="000D18EB"/>
    <w:rsid w:val="000D4D4B"/>
    <w:rsid w:val="000E174A"/>
    <w:rsid w:val="000F4D48"/>
    <w:rsid w:val="0010206B"/>
    <w:rsid w:val="001026C4"/>
    <w:rsid w:val="001326B2"/>
    <w:rsid w:val="00133180"/>
    <w:rsid w:val="00164F4F"/>
    <w:rsid w:val="001777BE"/>
    <w:rsid w:val="001904EB"/>
    <w:rsid w:val="0019164E"/>
    <w:rsid w:val="0019537F"/>
    <w:rsid w:val="001A1698"/>
    <w:rsid w:val="001D7AE1"/>
    <w:rsid w:val="001E4749"/>
    <w:rsid w:val="001E5390"/>
    <w:rsid w:val="00201D97"/>
    <w:rsid w:val="00202E53"/>
    <w:rsid w:val="0020785E"/>
    <w:rsid w:val="00207DF6"/>
    <w:rsid w:val="002145FA"/>
    <w:rsid w:val="0022132A"/>
    <w:rsid w:val="00240540"/>
    <w:rsid w:val="00254EFC"/>
    <w:rsid w:val="002579FF"/>
    <w:rsid w:val="00292118"/>
    <w:rsid w:val="002B0E5A"/>
    <w:rsid w:val="002B0F32"/>
    <w:rsid w:val="002B6505"/>
    <w:rsid w:val="002C3939"/>
    <w:rsid w:val="002C6AE1"/>
    <w:rsid w:val="002C7C92"/>
    <w:rsid w:val="002D2607"/>
    <w:rsid w:val="002F403C"/>
    <w:rsid w:val="00307319"/>
    <w:rsid w:val="003122CD"/>
    <w:rsid w:val="00330D89"/>
    <w:rsid w:val="00334DE6"/>
    <w:rsid w:val="00336283"/>
    <w:rsid w:val="0033761F"/>
    <w:rsid w:val="003524C4"/>
    <w:rsid w:val="003825F3"/>
    <w:rsid w:val="0039408F"/>
    <w:rsid w:val="00395779"/>
    <w:rsid w:val="003A38D0"/>
    <w:rsid w:val="003B189D"/>
    <w:rsid w:val="003B7D56"/>
    <w:rsid w:val="003D0FAB"/>
    <w:rsid w:val="003D1B3C"/>
    <w:rsid w:val="003E1EC7"/>
    <w:rsid w:val="003E3B2D"/>
    <w:rsid w:val="003F7DF2"/>
    <w:rsid w:val="00403121"/>
    <w:rsid w:val="004214AB"/>
    <w:rsid w:val="00423B84"/>
    <w:rsid w:val="00424F04"/>
    <w:rsid w:val="004250C7"/>
    <w:rsid w:val="0044099A"/>
    <w:rsid w:val="00440A0B"/>
    <w:rsid w:val="0044193A"/>
    <w:rsid w:val="0044678A"/>
    <w:rsid w:val="004504DF"/>
    <w:rsid w:val="004537F7"/>
    <w:rsid w:val="004650B8"/>
    <w:rsid w:val="00480AD0"/>
    <w:rsid w:val="00481EB6"/>
    <w:rsid w:val="00486910"/>
    <w:rsid w:val="00493E7F"/>
    <w:rsid w:val="004959B2"/>
    <w:rsid w:val="00496069"/>
    <w:rsid w:val="00497D0C"/>
    <w:rsid w:val="004A1984"/>
    <w:rsid w:val="004A52A6"/>
    <w:rsid w:val="004B0E02"/>
    <w:rsid w:val="004B35FD"/>
    <w:rsid w:val="004B3A5D"/>
    <w:rsid w:val="004B7A5A"/>
    <w:rsid w:val="004C7936"/>
    <w:rsid w:val="004D6C3B"/>
    <w:rsid w:val="004D6ED9"/>
    <w:rsid w:val="004D734E"/>
    <w:rsid w:val="004E3C9A"/>
    <w:rsid w:val="004F46E1"/>
    <w:rsid w:val="005003F4"/>
    <w:rsid w:val="00500BC1"/>
    <w:rsid w:val="00502A6E"/>
    <w:rsid w:val="00504826"/>
    <w:rsid w:val="005049BC"/>
    <w:rsid w:val="00511801"/>
    <w:rsid w:val="00515EEF"/>
    <w:rsid w:val="00524A4E"/>
    <w:rsid w:val="00534447"/>
    <w:rsid w:val="005349FE"/>
    <w:rsid w:val="00536EF3"/>
    <w:rsid w:val="00546D88"/>
    <w:rsid w:val="005501EC"/>
    <w:rsid w:val="005517DA"/>
    <w:rsid w:val="00582B8A"/>
    <w:rsid w:val="00583A0A"/>
    <w:rsid w:val="005A0096"/>
    <w:rsid w:val="005B3A24"/>
    <w:rsid w:val="005C2F6C"/>
    <w:rsid w:val="005D6DC6"/>
    <w:rsid w:val="005E0894"/>
    <w:rsid w:val="005F123B"/>
    <w:rsid w:val="00605F1E"/>
    <w:rsid w:val="00610198"/>
    <w:rsid w:val="00611538"/>
    <w:rsid w:val="00614789"/>
    <w:rsid w:val="00627B04"/>
    <w:rsid w:val="00634617"/>
    <w:rsid w:val="00636FEB"/>
    <w:rsid w:val="006469D1"/>
    <w:rsid w:val="00657708"/>
    <w:rsid w:val="00662324"/>
    <w:rsid w:val="00666830"/>
    <w:rsid w:val="00672705"/>
    <w:rsid w:val="0067456B"/>
    <w:rsid w:val="00677865"/>
    <w:rsid w:val="006847C6"/>
    <w:rsid w:val="00695E81"/>
    <w:rsid w:val="006A6577"/>
    <w:rsid w:val="006B43C4"/>
    <w:rsid w:val="006B6EBD"/>
    <w:rsid w:val="006C58B3"/>
    <w:rsid w:val="006D2BD4"/>
    <w:rsid w:val="006F3863"/>
    <w:rsid w:val="00710548"/>
    <w:rsid w:val="00715B84"/>
    <w:rsid w:val="00720F95"/>
    <w:rsid w:val="0072456A"/>
    <w:rsid w:val="00725154"/>
    <w:rsid w:val="0072776A"/>
    <w:rsid w:val="00734304"/>
    <w:rsid w:val="00736F0D"/>
    <w:rsid w:val="007375EC"/>
    <w:rsid w:val="00754681"/>
    <w:rsid w:val="0075557C"/>
    <w:rsid w:val="007678D7"/>
    <w:rsid w:val="00775A5B"/>
    <w:rsid w:val="00793BC5"/>
    <w:rsid w:val="007A5417"/>
    <w:rsid w:val="008134C8"/>
    <w:rsid w:val="008248AB"/>
    <w:rsid w:val="0084087D"/>
    <w:rsid w:val="00856D78"/>
    <w:rsid w:val="008677B0"/>
    <w:rsid w:val="008705DB"/>
    <w:rsid w:val="00870ADD"/>
    <w:rsid w:val="00870E28"/>
    <w:rsid w:val="00870FCA"/>
    <w:rsid w:val="00884BC3"/>
    <w:rsid w:val="00886564"/>
    <w:rsid w:val="008B1803"/>
    <w:rsid w:val="008B25C9"/>
    <w:rsid w:val="008B5F41"/>
    <w:rsid w:val="008C1952"/>
    <w:rsid w:val="008C716B"/>
    <w:rsid w:val="008C779E"/>
    <w:rsid w:val="008F2544"/>
    <w:rsid w:val="00900671"/>
    <w:rsid w:val="0091128D"/>
    <w:rsid w:val="00924BD8"/>
    <w:rsid w:val="00925375"/>
    <w:rsid w:val="00945F03"/>
    <w:rsid w:val="00946147"/>
    <w:rsid w:val="00947213"/>
    <w:rsid w:val="00952385"/>
    <w:rsid w:val="00981115"/>
    <w:rsid w:val="009829CD"/>
    <w:rsid w:val="009A391D"/>
    <w:rsid w:val="009B1695"/>
    <w:rsid w:val="009C171A"/>
    <w:rsid w:val="009C2B57"/>
    <w:rsid w:val="009C34D0"/>
    <w:rsid w:val="009D6018"/>
    <w:rsid w:val="00A05E1E"/>
    <w:rsid w:val="00A15AB9"/>
    <w:rsid w:val="00A165D8"/>
    <w:rsid w:val="00A214BA"/>
    <w:rsid w:val="00A329A9"/>
    <w:rsid w:val="00A4767D"/>
    <w:rsid w:val="00A54562"/>
    <w:rsid w:val="00A54919"/>
    <w:rsid w:val="00A57653"/>
    <w:rsid w:val="00A73F15"/>
    <w:rsid w:val="00A815E0"/>
    <w:rsid w:val="00A8441B"/>
    <w:rsid w:val="00A86283"/>
    <w:rsid w:val="00A945E5"/>
    <w:rsid w:val="00AD0384"/>
    <w:rsid w:val="00AF173D"/>
    <w:rsid w:val="00AF34BA"/>
    <w:rsid w:val="00B11EE5"/>
    <w:rsid w:val="00B20423"/>
    <w:rsid w:val="00B23978"/>
    <w:rsid w:val="00B2474B"/>
    <w:rsid w:val="00B4360C"/>
    <w:rsid w:val="00B465E7"/>
    <w:rsid w:val="00B50BE1"/>
    <w:rsid w:val="00B565C5"/>
    <w:rsid w:val="00B63347"/>
    <w:rsid w:val="00B87079"/>
    <w:rsid w:val="00B91EB1"/>
    <w:rsid w:val="00BC2546"/>
    <w:rsid w:val="00BC728A"/>
    <w:rsid w:val="00BD21FE"/>
    <w:rsid w:val="00BE4258"/>
    <w:rsid w:val="00BF0022"/>
    <w:rsid w:val="00BF06FD"/>
    <w:rsid w:val="00BF4C90"/>
    <w:rsid w:val="00BF54FF"/>
    <w:rsid w:val="00C00B58"/>
    <w:rsid w:val="00C21AA6"/>
    <w:rsid w:val="00C22897"/>
    <w:rsid w:val="00C23171"/>
    <w:rsid w:val="00C26C9F"/>
    <w:rsid w:val="00C30C91"/>
    <w:rsid w:val="00C36A3C"/>
    <w:rsid w:val="00C47FC3"/>
    <w:rsid w:val="00C67DD3"/>
    <w:rsid w:val="00C74956"/>
    <w:rsid w:val="00C86D68"/>
    <w:rsid w:val="00CA4643"/>
    <w:rsid w:val="00CA5757"/>
    <w:rsid w:val="00CB20C2"/>
    <w:rsid w:val="00CC2998"/>
    <w:rsid w:val="00CD4D52"/>
    <w:rsid w:val="00CE0658"/>
    <w:rsid w:val="00CE2B1C"/>
    <w:rsid w:val="00D115C7"/>
    <w:rsid w:val="00D21672"/>
    <w:rsid w:val="00D27537"/>
    <w:rsid w:val="00D305C1"/>
    <w:rsid w:val="00D40AD9"/>
    <w:rsid w:val="00D45410"/>
    <w:rsid w:val="00D46B18"/>
    <w:rsid w:val="00D63A4D"/>
    <w:rsid w:val="00D81AF8"/>
    <w:rsid w:val="00D84594"/>
    <w:rsid w:val="00D86888"/>
    <w:rsid w:val="00DA2837"/>
    <w:rsid w:val="00DA618B"/>
    <w:rsid w:val="00DA6C34"/>
    <w:rsid w:val="00DB778A"/>
    <w:rsid w:val="00DC24F7"/>
    <w:rsid w:val="00DC50C5"/>
    <w:rsid w:val="00DE1D40"/>
    <w:rsid w:val="00DF7738"/>
    <w:rsid w:val="00E1350C"/>
    <w:rsid w:val="00E2466B"/>
    <w:rsid w:val="00E4758F"/>
    <w:rsid w:val="00E51507"/>
    <w:rsid w:val="00E64481"/>
    <w:rsid w:val="00E65D39"/>
    <w:rsid w:val="00E66120"/>
    <w:rsid w:val="00E665C7"/>
    <w:rsid w:val="00E67417"/>
    <w:rsid w:val="00E70807"/>
    <w:rsid w:val="00E759C6"/>
    <w:rsid w:val="00E774FF"/>
    <w:rsid w:val="00E90DF7"/>
    <w:rsid w:val="00E92287"/>
    <w:rsid w:val="00E965F3"/>
    <w:rsid w:val="00EA726D"/>
    <w:rsid w:val="00EA7B76"/>
    <w:rsid w:val="00EB53D6"/>
    <w:rsid w:val="00EB7CC9"/>
    <w:rsid w:val="00EC1B96"/>
    <w:rsid w:val="00EC7D88"/>
    <w:rsid w:val="00F219E7"/>
    <w:rsid w:val="00F4173B"/>
    <w:rsid w:val="00F56186"/>
    <w:rsid w:val="00F57C9F"/>
    <w:rsid w:val="00F60A6B"/>
    <w:rsid w:val="00F77489"/>
    <w:rsid w:val="00F95D6A"/>
    <w:rsid w:val="00FB2BBD"/>
    <w:rsid w:val="00FD5683"/>
    <w:rsid w:val="00FE1474"/>
    <w:rsid w:val="00FE1F9B"/>
    <w:rsid w:val="00FE63F3"/>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text"/>
    <w:basedOn w:val="Normal"/>
    <w:rsid w:val="008677B0"/>
    <w:pPr>
      <w:spacing w:before="100" w:beforeAutospacing="1" w:after="100" w:afterAutospacing="1"/>
    </w:pPr>
  </w:style>
  <w:style w:type="character" w:styleId="UnresolvedMention">
    <w:name w:val="Unresolved Mention"/>
    <w:basedOn w:val="DefaultParagraphFont"/>
    <w:uiPriority w:val="99"/>
    <w:semiHidden/>
    <w:unhideWhenUsed/>
    <w:rsid w:val="00BE4258"/>
    <w:rPr>
      <w:color w:val="605E5C"/>
      <w:shd w:val="clear" w:color="auto" w:fill="E1DFDD"/>
    </w:rPr>
  </w:style>
  <w:style w:type="paragraph" w:customStyle="1" w:styleId="ColorfulList-Accent11">
    <w:name w:val="Colorful List - Accent 11"/>
    <w:basedOn w:val="Normal"/>
    <w:uiPriority w:val="34"/>
    <w:qFormat/>
    <w:rsid w:val="00E65D39"/>
    <w:pPr>
      <w:ind w:left="720"/>
      <w:contextualSpacing/>
    </w:pPr>
    <w:rPr>
      <w:color w:val="80008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036201390">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261992237">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495956047">
      <w:bodyDiv w:val="1"/>
      <w:marLeft w:val="0"/>
      <w:marRight w:val="0"/>
      <w:marTop w:val="0"/>
      <w:marBottom w:val="0"/>
      <w:divBdr>
        <w:top w:val="none" w:sz="0" w:space="0" w:color="auto"/>
        <w:left w:val="none" w:sz="0" w:space="0" w:color="auto"/>
        <w:bottom w:val="none" w:sz="0" w:space="0" w:color="auto"/>
        <w:right w:val="none" w:sz="0" w:space="0" w:color="auto"/>
      </w:divBdr>
    </w:div>
    <w:div w:id="1531068779">
      <w:bodyDiv w:val="1"/>
      <w:marLeft w:val="0"/>
      <w:marRight w:val="0"/>
      <w:marTop w:val="0"/>
      <w:marBottom w:val="0"/>
      <w:divBdr>
        <w:top w:val="none" w:sz="0" w:space="0" w:color="auto"/>
        <w:left w:val="none" w:sz="0" w:space="0" w:color="auto"/>
        <w:bottom w:val="none" w:sz="0" w:space="0" w:color="auto"/>
        <w:right w:val="none" w:sz="0" w:space="0" w:color="auto"/>
      </w:divBdr>
      <w:divsChild>
        <w:div w:id="1070226518">
          <w:marLeft w:val="-225"/>
          <w:marRight w:val="-225"/>
          <w:marTop w:val="0"/>
          <w:marBottom w:val="0"/>
          <w:divBdr>
            <w:top w:val="none" w:sz="0" w:space="0" w:color="auto"/>
            <w:left w:val="none" w:sz="0" w:space="0" w:color="auto"/>
            <w:bottom w:val="none" w:sz="0" w:space="0" w:color="auto"/>
            <w:right w:val="none" w:sz="0" w:space="0" w:color="auto"/>
          </w:divBdr>
        </w:div>
        <w:div w:id="757598985">
          <w:marLeft w:val="0"/>
          <w:marRight w:val="0"/>
          <w:marTop w:val="0"/>
          <w:marBottom w:val="0"/>
          <w:divBdr>
            <w:top w:val="none" w:sz="0" w:space="0" w:color="auto"/>
            <w:left w:val="none" w:sz="0" w:space="0" w:color="auto"/>
            <w:bottom w:val="none" w:sz="0" w:space="0" w:color="auto"/>
            <w:right w:val="none" w:sz="0" w:space="0" w:color="auto"/>
          </w:divBdr>
          <w:divsChild>
            <w:div w:id="580211602">
              <w:marLeft w:val="0"/>
              <w:marRight w:val="0"/>
              <w:marTop w:val="0"/>
              <w:marBottom w:val="0"/>
              <w:divBdr>
                <w:top w:val="none" w:sz="0" w:space="0" w:color="auto"/>
                <w:left w:val="none" w:sz="0" w:space="0" w:color="auto"/>
                <w:bottom w:val="none" w:sz="0" w:space="0" w:color="auto"/>
                <w:right w:val="none" w:sz="0" w:space="0" w:color="auto"/>
              </w:divBdr>
              <w:divsChild>
                <w:div w:id="1879854056">
                  <w:marLeft w:val="0"/>
                  <w:marRight w:val="0"/>
                  <w:marTop w:val="0"/>
                  <w:marBottom w:val="0"/>
                  <w:divBdr>
                    <w:top w:val="none" w:sz="0" w:space="0" w:color="auto"/>
                    <w:left w:val="none" w:sz="0" w:space="0" w:color="auto"/>
                    <w:bottom w:val="none" w:sz="0" w:space="0" w:color="auto"/>
                    <w:right w:val="none" w:sz="0" w:space="0" w:color="auto"/>
                  </w:divBdr>
                  <w:divsChild>
                    <w:div w:id="1659379423">
                      <w:marLeft w:val="-225"/>
                      <w:marRight w:val="-225"/>
                      <w:marTop w:val="0"/>
                      <w:marBottom w:val="0"/>
                      <w:divBdr>
                        <w:top w:val="none" w:sz="0" w:space="0" w:color="auto"/>
                        <w:left w:val="none" w:sz="0" w:space="0" w:color="auto"/>
                        <w:bottom w:val="none" w:sz="0" w:space="0" w:color="auto"/>
                        <w:right w:val="none" w:sz="0" w:space="0" w:color="auto"/>
                      </w:divBdr>
                      <w:divsChild>
                        <w:div w:id="132522195">
                          <w:marLeft w:val="0"/>
                          <w:marRight w:val="0"/>
                          <w:marTop w:val="0"/>
                          <w:marBottom w:val="0"/>
                          <w:divBdr>
                            <w:top w:val="none" w:sz="0" w:space="0" w:color="auto"/>
                            <w:left w:val="none" w:sz="0" w:space="0" w:color="auto"/>
                            <w:bottom w:val="none" w:sz="0" w:space="0" w:color="auto"/>
                            <w:right w:val="none" w:sz="0" w:space="0" w:color="auto"/>
                          </w:divBdr>
                          <w:divsChild>
                            <w:div w:id="18324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34767847">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1836148133">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6ABE-2D5E-4308-90CB-741AEEBB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2020-01-22T11:22:00Z</cp:lastPrinted>
  <dcterms:created xsi:type="dcterms:W3CDTF">2020-01-23T13:54:00Z</dcterms:created>
  <dcterms:modified xsi:type="dcterms:W3CDTF">2020-01-23T13:54:00Z</dcterms:modified>
</cp:coreProperties>
</file>